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D4566" w14:textId="07F157B1" w:rsidR="004A4258" w:rsidRDefault="004F51DA" w:rsidP="004F51DA">
      <w:pPr>
        <w:widowControl w:val="0"/>
        <w:tabs>
          <w:tab w:val="right" w:pos="6765"/>
          <w:tab w:val="left" w:pos="6855"/>
        </w:tabs>
        <w:snapToGrid w:val="0"/>
        <w:outlineLvl w:val="0"/>
        <w:rPr>
          <w:rFonts w:ascii="Calibri" w:hAnsi="Calibri"/>
          <w:b/>
          <w:color w:val="000000"/>
        </w:rPr>
      </w:pPr>
      <w:r>
        <w:rPr>
          <w:noProof/>
        </w:rPr>
        <w:drawing>
          <wp:inline distT="0" distB="0" distL="0" distR="0" wp14:anchorId="50BDE3FC" wp14:editId="1FE02DB7">
            <wp:extent cx="2181225" cy="400050"/>
            <wp:effectExtent l="0" t="0" r="9525" b="0"/>
            <wp:docPr id="2" name="Image 2" descr="logo%20JPEG%20pet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JPEG%20peti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1225" cy="400050"/>
                    </a:xfrm>
                    <a:prstGeom prst="rect">
                      <a:avLst/>
                    </a:prstGeom>
                    <a:noFill/>
                    <a:ln>
                      <a:noFill/>
                    </a:ln>
                  </pic:spPr>
                </pic:pic>
              </a:graphicData>
            </a:graphic>
          </wp:inline>
        </w:drawing>
      </w:r>
      <w:r w:rsidR="00EE199D">
        <w:rPr>
          <w:rFonts w:ascii="Calibri" w:hAnsi="Calibri"/>
          <w:b/>
          <w:color w:val="000000"/>
        </w:rPr>
        <w:tab/>
      </w:r>
    </w:p>
    <w:p w14:paraId="0DBB0B42" w14:textId="77777777" w:rsidR="004A4258" w:rsidRDefault="004A4258" w:rsidP="004F51DA">
      <w:pPr>
        <w:widowControl w:val="0"/>
        <w:tabs>
          <w:tab w:val="right" w:pos="6765"/>
          <w:tab w:val="left" w:pos="6855"/>
        </w:tabs>
        <w:snapToGrid w:val="0"/>
        <w:outlineLvl w:val="0"/>
        <w:rPr>
          <w:rFonts w:ascii="Calibri" w:hAnsi="Calibri"/>
          <w:b/>
          <w:color w:val="000000"/>
        </w:rPr>
      </w:pPr>
    </w:p>
    <w:p w14:paraId="736449E2" w14:textId="42C562C6" w:rsidR="004A4258" w:rsidRPr="004F51DA" w:rsidRDefault="00EE199D" w:rsidP="004F51DA">
      <w:pPr>
        <w:widowControl w:val="0"/>
        <w:tabs>
          <w:tab w:val="right" w:pos="6765"/>
          <w:tab w:val="left" w:pos="6855"/>
        </w:tabs>
        <w:snapToGrid w:val="0"/>
        <w:ind w:firstLine="567"/>
        <w:jc w:val="right"/>
        <w:outlineLvl w:val="0"/>
        <w:rPr>
          <w:rFonts w:asciiTheme="minorHAnsi" w:hAnsiTheme="minorHAnsi" w:cstheme="minorHAnsi"/>
          <w:b/>
          <w:color w:val="000000"/>
        </w:rPr>
      </w:pPr>
      <w:r w:rsidRPr="004A4258">
        <w:rPr>
          <w:rFonts w:asciiTheme="minorHAnsi" w:hAnsiTheme="minorHAnsi" w:cstheme="minorHAnsi"/>
          <w:b/>
          <w:color w:val="000000"/>
        </w:rPr>
        <w:t>Affiché le</w:t>
      </w:r>
      <w:r w:rsidR="00D76755" w:rsidRPr="004A4258">
        <w:rPr>
          <w:rFonts w:asciiTheme="minorHAnsi" w:hAnsiTheme="minorHAnsi" w:cstheme="minorHAnsi"/>
          <w:b/>
          <w:color w:val="000000"/>
        </w:rPr>
        <w:t xml:space="preserve"> </w:t>
      </w:r>
      <w:r w:rsidR="00FC11E4">
        <w:rPr>
          <w:rFonts w:asciiTheme="minorHAnsi" w:hAnsiTheme="minorHAnsi" w:cstheme="minorHAnsi"/>
          <w:b/>
          <w:color w:val="000000"/>
        </w:rPr>
        <w:t>16 octobre</w:t>
      </w:r>
      <w:r w:rsidR="00C14D31">
        <w:rPr>
          <w:rFonts w:asciiTheme="minorHAnsi" w:hAnsiTheme="minorHAnsi" w:cstheme="minorHAnsi"/>
          <w:b/>
          <w:color w:val="000000"/>
        </w:rPr>
        <w:t xml:space="preserve"> </w:t>
      </w:r>
      <w:r w:rsidR="004A4258" w:rsidRPr="004A4258">
        <w:rPr>
          <w:rFonts w:asciiTheme="minorHAnsi" w:hAnsiTheme="minorHAnsi" w:cstheme="minorHAnsi"/>
          <w:b/>
          <w:color w:val="000000"/>
        </w:rPr>
        <w:t>202</w:t>
      </w:r>
      <w:r w:rsidR="001A79BB">
        <w:rPr>
          <w:rFonts w:asciiTheme="minorHAnsi" w:hAnsiTheme="minorHAnsi" w:cstheme="minorHAnsi"/>
          <w:b/>
          <w:color w:val="000000"/>
        </w:rPr>
        <w:t>4</w:t>
      </w:r>
    </w:p>
    <w:p w14:paraId="089071B6" w14:textId="77777777" w:rsidR="004A4258" w:rsidRPr="00FB2FA6" w:rsidRDefault="004A4258" w:rsidP="00C7172A">
      <w:pPr>
        <w:widowControl w:val="0"/>
        <w:tabs>
          <w:tab w:val="right" w:pos="6765"/>
          <w:tab w:val="left" w:pos="6855"/>
        </w:tabs>
        <w:snapToGrid w:val="0"/>
        <w:jc w:val="center"/>
        <w:outlineLvl w:val="0"/>
        <w:rPr>
          <w:rFonts w:asciiTheme="minorHAnsi" w:hAnsiTheme="minorHAnsi" w:cstheme="minorHAnsi"/>
          <w:b/>
          <w:color w:val="000000"/>
          <w:sz w:val="22"/>
          <w:szCs w:val="22"/>
        </w:rPr>
      </w:pPr>
    </w:p>
    <w:p w14:paraId="1A555DB2" w14:textId="77777777" w:rsidR="00C7172A" w:rsidRPr="00FB2FA6" w:rsidRDefault="00C7172A" w:rsidP="00C7172A">
      <w:pPr>
        <w:widowControl w:val="0"/>
        <w:tabs>
          <w:tab w:val="right" w:pos="6765"/>
          <w:tab w:val="left" w:pos="6855"/>
        </w:tabs>
        <w:snapToGrid w:val="0"/>
        <w:jc w:val="center"/>
        <w:outlineLvl w:val="0"/>
        <w:rPr>
          <w:rFonts w:asciiTheme="minorHAnsi" w:hAnsiTheme="minorHAnsi" w:cstheme="minorHAnsi"/>
          <w:b/>
          <w:color w:val="000000"/>
          <w:sz w:val="22"/>
          <w:szCs w:val="22"/>
        </w:rPr>
      </w:pPr>
      <w:r w:rsidRPr="00FB2FA6">
        <w:rPr>
          <w:rFonts w:asciiTheme="minorHAnsi" w:hAnsiTheme="minorHAnsi" w:cstheme="minorHAnsi"/>
          <w:b/>
          <w:color w:val="000000"/>
          <w:sz w:val="22"/>
          <w:szCs w:val="22"/>
        </w:rPr>
        <w:t>PROCES VERBAL DE SEANCE DU CONSEIL MUNICIPAL</w:t>
      </w:r>
      <w:r w:rsidR="00E77A84" w:rsidRPr="00FB2FA6">
        <w:rPr>
          <w:rFonts w:asciiTheme="minorHAnsi" w:hAnsiTheme="minorHAnsi" w:cstheme="minorHAnsi"/>
          <w:b/>
          <w:color w:val="000000"/>
          <w:sz w:val="22"/>
          <w:szCs w:val="22"/>
        </w:rPr>
        <w:t xml:space="preserve"> </w:t>
      </w:r>
    </w:p>
    <w:p w14:paraId="397E85A1" w14:textId="65EAF93E" w:rsidR="00631EB8" w:rsidRPr="00FB2FA6" w:rsidRDefault="00C7172A" w:rsidP="00A2252E">
      <w:pPr>
        <w:jc w:val="center"/>
        <w:rPr>
          <w:rFonts w:asciiTheme="minorHAnsi" w:hAnsiTheme="minorHAnsi" w:cstheme="minorHAnsi"/>
          <w:b/>
          <w:sz w:val="22"/>
          <w:szCs w:val="22"/>
        </w:rPr>
      </w:pPr>
      <w:r w:rsidRPr="00FB2FA6">
        <w:rPr>
          <w:rFonts w:asciiTheme="minorHAnsi" w:hAnsiTheme="minorHAnsi" w:cstheme="minorHAnsi"/>
          <w:b/>
          <w:sz w:val="22"/>
          <w:szCs w:val="22"/>
        </w:rPr>
        <w:t>DE LA COMMUNE DE PECHBUSQUE</w:t>
      </w:r>
      <w:r w:rsidR="00C36971" w:rsidRPr="00FB2FA6">
        <w:rPr>
          <w:rFonts w:asciiTheme="minorHAnsi" w:hAnsiTheme="minorHAnsi" w:cstheme="minorHAnsi"/>
          <w:b/>
          <w:sz w:val="22"/>
          <w:szCs w:val="22"/>
        </w:rPr>
        <w:t xml:space="preserve"> </w:t>
      </w:r>
      <w:r w:rsidR="005C3D13" w:rsidRPr="00FB2FA6">
        <w:rPr>
          <w:rFonts w:asciiTheme="minorHAnsi" w:hAnsiTheme="minorHAnsi" w:cstheme="minorHAnsi"/>
          <w:b/>
          <w:sz w:val="22"/>
          <w:szCs w:val="22"/>
        </w:rPr>
        <w:t xml:space="preserve">DU </w:t>
      </w:r>
      <w:bookmarkStart w:id="0" w:name="_Hlk57296675"/>
      <w:r w:rsidR="00FC11E4">
        <w:rPr>
          <w:rFonts w:asciiTheme="minorHAnsi" w:hAnsiTheme="minorHAnsi" w:cstheme="minorHAnsi"/>
          <w:b/>
          <w:sz w:val="22"/>
          <w:szCs w:val="22"/>
        </w:rPr>
        <w:t>9 OCTOBRE</w:t>
      </w:r>
      <w:r w:rsidR="006D5E80">
        <w:rPr>
          <w:rFonts w:asciiTheme="minorHAnsi" w:hAnsiTheme="minorHAnsi" w:cstheme="minorHAnsi"/>
          <w:b/>
          <w:sz w:val="22"/>
          <w:szCs w:val="22"/>
        </w:rPr>
        <w:t xml:space="preserve"> 2024</w:t>
      </w:r>
    </w:p>
    <w:bookmarkEnd w:id="0"/>
    <w:p w14:paraId="33D9FE0E" w14:textId="77777777" w:rsidR="00DC1C83" w:rsidRPr="004B4A9C" w:rsidRDefault="00DC1C83" w:rsidP="004B4A9C">
      <w:pPr>
        <w:tabs>
          <w:tab w:val="left" w:pos="5775"/>
        </w:tabs>
        <w:ind w:right="-1"/>
        <w:rPr>
          <w:rFonts w:ascii="Calibri" w:hAnsi="Calibri" w:cs="Calibri"/>
          <w:b/>
          <w:sz w:val="18"/>
          <w:szCs w:val="18"/>
        </w:rPr>
      </w:pPr>
    </w:p>
    <w:p w14:paraId="2D5CF795" w14:textId="595FDCFB" w:rsidR="00754D28" w:rsidRPr="00754D28" w:rsidRDefault="00754D28" w:rsidP="00754D28">
      <w:pPr>
        <w:tabs>
          <w:tab w:val="left" w:pos="284"/>
          <w:tab w:val="left" w:pos="426"/>
          <w:tab w:val="left" w:pos="567"/>
          <w:tab w:val="left" w:pos="709"/>
        </w:tabs>
        <w:overflowPunct w:val="0"/>
        <w:autoSpaceDE w:val="0"/>
        <w:jc w:val="both"/>
        <w:rPr>
          <w:rFonts w:ascii="Calibri" w:hAnsi="Calibri" w:cs="Calibri"/>
          <w:sz w:val="16"/>
          <w:szCs w:val="16"/>
        </w:rPr>
      </w:pPr>
      <w:bookmarkStart w:id="1" w:name="_Hlk139295577"/>
      <w:bookmarkStart w:id="2" w:name="_Hlk161653465"/>
      <w:r w:rsidRPr="00754D28">
        <w:rPr>
          <w:rFonts w:ascii="Calibri" w:hAnsi="Calibri" w:cs="Calibri"/>
          <w:b/>
          <w:bCs/>
          <w:sz w:val="16"/>
          <w:szCs w:val="16"/>
          <w:lang w:eastAsia="zh-CN"/>
        </w:rPr>
        <w:t>L’an deux mille vingt-quatre</w:t>
      </w:r>
      <w:r w:rsidRPr="00754D28">
        <w:rPr>
          <w:rFonts w:ascii="Calibri" w:hAnsi="Calibri" w:cs="Calibri"/>
          <w:sz w:val="16"/>
          <w:szCs w:val="16"/>
          <w:lang w:eastAsia="zh-CN"/>
        </w:rPr>
        <w:t xml:space="preserve">, </w:t>
      </w:r>
      <w:r w:rsidRPr="00754D28">
        <w:rPr>
          <w:rFonts w:ascii="Calibri" w:hAnsi="Calibri" w:cs="Calibri"/>
          <w:b/>
          <w:bCs/>
          <w:sz w:val="16"/>
          <w:szCs w:val="16"/>
          <w:lang w:eastAsia="zh-CN"/>
        </w:rPr>
        <w:t xml:space="preserve">le </w:t>
      </w:r>
      <w:r w:rsidR="00FC11E4">
        <w:rPr>
          <w:rFonts w:ascii="Calibri" w:hAnsi="Calibri" w:cs="Calibri"/>
          <w:b/>
          <w:bCs/>
          <w:sz w:val="16"/>
          <w:szCs w:val="16"/>
          <w:lang w:eastAsia="zh-CN"/>
        </w:rPr>
        <w:t>9 octobre</w:t>
      </w:r>
      <w:r w:rsidRPr="00754D28">
        <w:rPr>
          <w:rFonts w:ascii="Calibri" w:hAnsi="Calibri" w:cs="Calibri"/>
          <w:b/>
          <w:bCs/>
          <w:sz w:val="16"/>
          <w:szCs w:val="16"/>
          <w:lang w:eastAsia="zh-CN"/>
        </w:rPr>
        <w:t xml:space="preserve"> à 20h00,</w:t>
      </w:r>
      <w:r w:rsidRPr="00754D28">
        <w:rPr>
          <w:rFonts w:ascii="Calibri" w:hAnsi="Calibri" w:cs="Calibri"/>
          <w:sz w:val="16"/>
          <w:szCs w:val="16"/>
          <w:lang w:eastAsia="zh-CN"/>
        </w:rPr>
        <w:t xml:space="preserve"> le Conseil Municipal de la Commune de Pechbusque légalement convoqué </w:t>
      </w:r>
      <w:r w:rsidRPr="00754D28">
        <w:rPr>
          <w:rFonts w:ascii="Calibri" w:hAnsi="Calibri" w:cs="Calibri"/>
          <w:b/>
          <w:bCs/>
          <w:sz w:val="16"/>
          <w:szCs w:val="16"/>
          <w:lang w:eastAsia="zh-CN"/>
        </w:rPr>
        <w:t xml:space="preserve">le </w:t>
      </w:r>
      <w:r w:rsidR="00FC11E4">
        <w:rPr>
          <w:rFonts w:ascii="Calibri" w:hAnsi="Calibri" w:cs="Calibri"/>
          <w:b/>
          <w:bCs/>
          <w:sz w:val="16"/>
          <w:szCs w:val="16"/>
          <w:lang w:eastAsia="zh-CN"/>
        </w:rPr>
        <w:t>3 octobre</w:t>
      </w:r>
      <w:r w:rsidRPr="00754D28">
        <w:rPr>
          <w:rFonts w:ascii="Calibri" w:hAnsi="Calibri" w:cs="Calibri"/>
          <w:b/>
          <w:bCs/>
          <w:sz w:val="16"/>
          <w:szCs w:val="16"/>
          <w:lang w:eastAsia="zh-CN"/>
        </w:rPr>
        <w:t xml:space="preserve"> </w:t>
      </w:r>
      <w:r w:rsidRPr="00754D28">
        <w:rPr>
          <w:rFonts w:ascii="Calibri" w:hAnsi="Calibri" w:cs="Calibri"/>
          <w:sz w:val="16"/>
          <w:szCs w:val="16"/>
          <w:lang w:eastAsia="zh-CN"/>
        </w:rPr>
        <w:t>s’est réuni au lieu ordinaire de ses séances, sous la présidence de Monsieur Didier BELAIR, Maire</w:t>
      </w:r>
    </w:p>
    <w:p w14:paraId="6292DF60" w14:textId="77777777" w:rsidR="00754D28" w:rsidRPr="00754D28" w:rsidRDefault="00754D28" w:rsidP="00754D28">
      <w:pPr>
        <w:tabs>
          <w:tab w:val="left" w:pos="1701"/>
        </w:tabs>
        <w:overflowPunct w:val="0"/>
        <w:autoSpaceDE w:val="0"/>
        <w:jc w:val="both"/>
        <w:rPr>
          <w:rFonts w:ascii="Calibri" w:hAnsi="Calibri" w:cs="Calibri"/>
          <w:b/>
          <w:sz w:val="16"/>
          <w:szCs w:val="16"/>
          <w:u w:val="single"/>
          <w:lang w:eastAsia="zh-CN"/>
        </w:rPr>
      </w:pPr>
    </w:p>
    <w:bookmarkEnd w:id="1"/>
    <w:p w14:paraId="76EAEBC7" w14:textId="77777777" w:rsidR="00FC11E4" w:rsidRPr="00FC11E4" w:rsidRDefault="00FC11E4" w:rsidP="00FC11E4">
      <w:pPr>
        <w:tabs>
          <w:tab w:val="left" w:pos="1701"/>
        </w:tabs>
        <w:overflowPunct w:val="0"/>
        <w:autoSpaceDE w:val="0"/>
        <w:jc w:val="both"/>
        <w:rPr>
          <w:rFonts w:ascii="Calibri" w:eastAsia="Calibri" w:hAnsi="Calibri" w:cs="Calibri"/>
          <w:sz w:val="16"/>
          <w:szCs w:val="16"/>
        </w:rPr>
      </w:pPr>
      <w:r w:rsidRPr="00FC11E4">
        <w:rPr>
          <w:rFonts w:ascii="Calibri" w:hAnsi="Calibri" w:cs="Calibri"/>
          <w:b/>
          <w:sz w:val="16"/>
          <w:szCs w:val="16"/>
          <w:u w:val="single"/>
          <w:lang w:eastAsia="zh-CN"/>
        </w:rPr>
        <w:t>Etaient Présents</w:t>
      </w:r>
      <w:r w:rsidRPr="00FC11E4">
        <w:rPr>
          <w:rFonts w:ascii="Calibri" w:hAnsi="Calibri" w:cs="Calibri"/>
          <w:b/>
          <w:sz w:val="16"/>
          <w:szCs w:val="16"/>
          <w:lang w:eastAsia="zh-CN"/>
        </w:rPr>
        <w:t xml:space="preserve"> : </w:t>
      </w:r>
    </w:p>
    <w:p w14:paraId="2D6430F9" w14:textId="77777777" w:rsidR="00FC11E4" w:rsidRPr="00FC11E4" w:rsidRDefault="00FC11E4" w:rsidP="00FC11E4">
      <w:pPr>
        <w:tabs>
          <w:tab w:val="left" w:pos="1701"/>
        </w:tabs>
        <w:overflowPunct w:val="0"/>
        <w:autoSpaceDE w:val="0"/>
        <w:jc w:val="both"/>
        <w:rPr>
          <w:rFonts w:ascii="Calibri" w:hAnsi="Calibri" w:cs="Calibri"/>
          <w:sz w:val="16"/>
          <w:szCs w:val="16"/>
        </w:rPr>
      </w:pPr>
      <w:r w:rsidRPr="00FC11E4">
        <w:rPr>
          <w:rFonts w:ascii="Calibri" w:hAnsi="Calibri" w:cs="Calibri"/>
          <w:sz w:val="16"/>
          <w:szCs w:val="16"/>
          <w:u w:val="single"/>
          <w:lang w:eastAsia="zh-CN"/>
        </w:rPr>
        <w:t>Mesdames :</w:t>
      </w:r>
      <w:r w:rsidRPr="00FC11E4">
        <w:rPr>
          <w:rFonts w:ascii="Calibri" w:hAnsi="Calibri" w:cs="Calibri"/>
          <w:sz w:val="16"/>
          <w:szCs w:val="16"/>
          <w:lang w:eastAsia="zh-CN"/>
        </w:rPr>
        <w:t xml:space="preserve"> Muriel BONHOMME, Bérengère BONNET, Camille HERBULOT, Sophie MARTIN, Stéphanie REMAZEILLES</w:t>
      </w:r>
    </w:p>
    <w:p w14:paraId="77B787B6" w14:textId="77777777" w:rsidR="00FC11E4" w:rsidRPr="00FC11E4" w:rsidRDefault="00FC11E4" w:rsidP="00FC11E4">
      <w:pPr>
        <w:overflowPunct w:val="0"/>
        <w:autoSpaceDE w:val="0"/>
        <w:jc w:val="both"/>
        <w:rPr>
          <w:rFonts w:ascii="Calibri" w:hAnsi="Calibri" w:cs="Calibri"/>
          <w:sz w:val="16"/>
          <w:szCs w:val="16"/>
        </w:rPr>
      </w:pPr>
      <w:r w:rsidRPr="00FC11E4">
        <w:rPr>
          <w:rFonts w:ascii="Calibri" w:hAnsi="Calibri" w:cs="Calibri"/>
          <w:sz w:val="16"/>
          <w:szCs w:val="16"/>
          <w:u w:val="single"/>
          <w:lang w:eastAsia="zh-CN"/>
        </w:rPr>
        <w:t>Messieurs</w:t>
      </w:r>
      <w:r w:rsidRPr="00FC11E4">
        <w:rPr>
          <w:rFonts w:ascii="Calibri" w:hAnsi="Calibri" w:cs="Calibri"/>
          <w:sz w:val="16"/>
          <w:szCs w:val="16"/>
          <w:lang w:eastAsia="zh-CN"/>
        </w:rPr>
        <w:t xml:space="preserve"> :  Didier BELAIR, </w:t>
      </w:r>
      <w:proofErr w:type="spellStart"/>
      <w:r w:rsidRPr="00FC11E4">
        <w:rPr>
          <w:rFonts w:ascii="Calibri" w:hAnsi="Calibri" w:cs="Calibri"/>
          <w:sz w:val="16"/>
          <w:szCs w:val="16"/>
          <w:lang w:eastAsia="zh-CN"/>
        </w:rPr>
        <w:t>Adelin</w:t>
      </w:r>
      <w:proofErr w:type="spellEnd"/>
      <w:r w:rsidRPr="00FC11E4">
        <w:rPr>
          <w:rFonts w:ascii="Calibri" w:hAnsi="Calibri" w:cs="Calibri"/>
          <w:sz w:val="16"/>
          <w:szCs w:val="16"/>
          <w:lang w:eastAsia="zh-CN"/>
        </w:rPr>
        <w:t xml:space="preserve"> BAIGET, Anthony ELARBI, David GIROTTO, Didier MARTY, Pascal SAUVAGNAC, Pierre VAISSET (à compter de la délibération 2024-31), Jacques VENTRE</w:t>
      </w:r>
    </w:p>
    <w:p w14:paraId="56DE475A" w14:textId="77777777" w:rsidR="00FC11E4" w:rsidRPr="00FC11E4" w:rsidRDefault="00FC11E4" w:rsidP="00FC11E4">
      <w:pPr>
        <w:tabs>
          <w:tab w:val="left" w:pos="1701"/>
        </w:tabs>
        <w:overflowPunct w:val="0"/>
        <w:autoSpaceDE w:val="0"/>
        <w:jc w:val="both"/>
        <w:rPr>
          <w:rFonts w:ascii="Calibri" w:hAnsi="Calibri" w:cs="Calibri"/>
          <w:sz w:val="16"/>
          <w:szCs w:val="16"/>
        </w:rPr>
      </w:pPr>
      <w:r w:rsidRPr="00FC11E4">
        <w:rPr>
          <w:rFonts w:ascii="Calibri" w:hAnsi="Calibri" w:cs="Calibri"/>
          <w:b/>
          <w:sz w:val="16"/>
          <w:szCs w:val="16"/>
          <w:u w:val="single"/>
          <w:lang w:eastAsia="zh-CN"/>
        </w:rPr>
        <w:t>Etaient absents excusés</w:t>
      </w:r>
      <w:r w:rsidRPr="00FC11E4">
        <w:rPr>
          <w:rFonts w:ascii="Calibri" w:hAnsi="Calibri" w:cs="Calibri"/>
          <w:sz w:val="16"/>
          <w:szCs w:val="16"/>
          <w:lang w:eastAsia="zh-CN"/>
        </w:rPr>
        <w:t xml:space="preserve"> : Laurence DOUSSINET, Pierre VAISSET (jusqu’à la délibération 2024-30), Barbara WATIEZ, </w:t>
      </w:r>
    </w:p>
    <w:p w14:paraId="286439D0" w14:textId="77777777" w:rsidR="00FC11E4" w:rsidRPr="00FC11E4" w:rsidRDefault="00FC11E4" w:rsidP="00FC11E4">
      <w:pPr>
        <w:tabs>
          <w:tab w:val="left" w:pos="1701"/>
        </w:tabs>
        <w:overflowPunct w:val="0"/>
        <w:autoSpaceDE w:val="0"/>
        <w:jc w:val="both"/>
        <w:rPr>
          <w:rFonts w:ascii="Calibri" w:hAnsi="Calibri" w:cs="Calibri"/>
          <w:sz w:val="16"/>
          <w:szCs w:val="16"/>
        </w:rPr>
      </w:pPr>
      <w:r w:rsidRPr="00FC11E4">
        <w:rPr>
          <w:rFonts w:ascii="Calibri" w:hAnsi="Calibri" w:cs="Calibri"/>
          <w:b/>
          <w:sz w:val="16"/>
          <w:szCs w:val="16"/>
          <w:u w:val="single"/>
          <w:lang w:eastAsia="zh-CN"/>
        </w:rPr>
        <w:t>Procuration</w:t>
      </w:r>
      <w:r w:rsidRPr="00FC11E4">
        <w:rPr>
          <w:rFonts w:ascii="Calibri" w:hAnsi="Calibri" w:cs="Calibri"/>
          <w:sz w:val="16"/>
          <w:szCs w:val="16"/>
          <w:lang w:eastAsia="zh-CN"/>
        </w:rPr>
        <w:t> :</w:t>
      </w:r>
    </w:p>
    <w:p w14:paraId="280AAC8B" w14:textId="77777777" w:rsidR="00FC11E4" w:rsidRPr="00FC11E4" w:rsidRDefault="00FC11E4" w:rsidP="00FC11E4">
      <w:pPr>
        <w:tabs>
          <w:tab w:val="left" w:pos="1701"/>
        </w:tabs>
        <w:overflowPunct w:val="0"/>
        <w:autoSpaceDE w:val="0"/>
        <w:jc w:val="both"/>
        <w:rPr>
          <w:rFonts w:ascii="Calibri" w:hAnsi="Calibri" w:cs="Calibri"/>
          <w:sz w:val="16"/>
          <w:szCs w:val="16"/>
        </w:rPr>
      </w:pPr>
    </w:p>
    <w:p w14:paraId="3C8A0B04" w14:textId="77777777" w:rsidR="00FC11E4" w:rsidRPr="00FC11E4" w:rsidRDefault="00FC11E4" w:rsidP="00FC11E4">
      <w:pPr>
        <w:keepNext/>
        <w:tabs>
          <w:tab w:val="left" w:pos="5245"/>
          <w:tab w:val="left" w:pos="5387"/>
          <w:tab w:val="left" w:pos="5670"/>
        </w:tabs>
        <w:ind w:left="142" w:hanging="142"/>
        <w:outlineLvl w:val="0"/>
        <w:rPr>
          <w:rFonts w:ascii="Calibri" w:hAnsi="Calibri" w:cs="Calibri"/>
          <w:b/>
          <w:sz w:val="16"/>
          <w:szCs w:val="16"/>
          <w:highlight w:val="lightGray"/>
        </w:rPr>
      </w:pPr>
      <w:r w:rsidRPr="00FC11E4">
        <w:rPr>
          <w:rFonts w:ascii="Calibri" w:hAnsi="Calibri" w:cs="Calibri"/>
          <w:sz w:val="16"/>
          <w:szCs w:val="16"/>
          <w:lang w:eastAsia="zh-CN"/>
        </w:rPr>
        <w:t>Mme Stéphanie REMAZEILLES a été élue secrétaire de séance</w:t>
      </w:r>
    </w:p>
    <w:p w14:paraId="6ACE2DA6" w14:textId="637BE131" w:rsidR="006D5E80" w:rsidRDefault="006D5E80" w:rsidP="006D5E80">
      <w:pPr>
        <w:tabs>
          <w:tab w:val="left" w:pos="1701"/>
        </w:tabs>
        <w:ind w:right="850" w:hanging="142"/>
        <w:jc w:val="both"/>
        <w:rPr>
          <w:rFonts w:ascii="Calibri" w:hAnsi="Calibri" w:cs="Calibri"/>
          <w:sz w:val="16"/>
          <w:szCs w:val="16"/>
        </w:rPr>
      </w:pPr>
    </w:p>
    <w:bookmarkEnd w:id="2"/>
    <w:p w14:paraId="6B366258" w14:textId="38A9E8F9" w:rsidR="004B4A9C" w:rsidRPr="00527440" w:rsidRDefault="004B4A9C" w:rsidP="00527440">
      <w:pPr>
        <w:tabs>
          <w:tab w:val="left" w:pos="1701"/>
        </w:tabs>
        <w:ind w:right="850"/>
        <w:jc w:val="both"/>
        <w:rPr>
          <w:rFonts w:ascii="Calibri" w:hAnsi="Calibri" w:cs="Calibri"/>
          <w:sz w:val="16"/>
          <w:szCs w:val="16"/>
        </w:rPr>
      </w:pPr>
    </w:p>
    <w:p w14:paraId="23724C11" w14:textId="3EF768AA" w:rsidR="007759B0" w:rsidRPr="004B4A9C" w:rsidRDefault="004F51DA" w:rsidP="004B4A9C">
      <w:pPr>
        <w:tabs>
          <w:tab w:val="left" w:pos="5775"/>
        </w:tabs>
        <w:ind w:right="-1"/>
        <w:jc w:val="center"/>
        <w:rPr>
          <w:rFonts w:asciiTheme="minorHAnsi" w:hAnsiTheme="minorHAnsi" w:cstheme="minorHAnsi"/>
          <w:b/>
          <w:sz w:val="18"/>
          <w:szCs w:val="18"/>
        </w:rPr>
      </w:pPr>
      <w:r w:rsidRPr="003D4847">
        <w:rPr>
          <w:rFonts w:asciiTheme="minorHAnsi" w:hAnsiTheme="minorHAnsi" w:cstheme="minorHAnsi"/>
          <w:b/>
          <w:sz w:val="18"/>
          <w:szCs w:val="18"/>
        </w:rPr>
        <w:t>ORDRE DU JOUR</w:t>
      </w:r>
      <w:bookmarkStart w:id="3" w:name="_Hlk42855843"/>
      <w:bookmarkStart w:id="4" w:name="_Hlk42855721"/>
    </w:p>
    <w:bookmarkEnd w:id="3"/>
    <w:bookmarkEnd w:id="4"/>
    <w:p w14:paraId="5BB0B1CA" w14:textId="77777777" w:rsidR="00FC11E4" w:rsidRPr="009D6026" w:rsidRDefault="00FC11E4" w:rsidP="00FC11E4">
      <w:pPr>
        <w:widowControl w:val="0"/>
        <w:numPr>
          <w:ilvl w:val="0"/>
          <w:numId w:val="1"/>
        </w:numPr>
        <w:snapToGrid w:val="0"/>
        <w:ind w:left="360"/>
        <w:jc w:val="both"/>
        <w:rPr>
          <w:rFonts w:ascii="Calibri" w:hAnsi="Calibri" w:cs="Calibri"/>
          <w:b/>
        </w:rPr>
      </w:pPr>
      <w:r w:rsidRPr="009D6026">
        <w:rPr>
          <w:rFonts w:ascii="Calibri" w:hAnsi="Calibri" w:cs="Calibri"/>
          <w:b/>
        </w:rPr>
        <w:t>Désignation d’un secrétaire de séance</w:t>
      </w:r>
    </w:p>
    <w:p w14:paraId="24A17C09" w14:textId="77777777" w:rsidR="00FC11E4" w:rsidRDefault="00FC11E4" w:rsidP="00FC11E4">
      <w:pPr>
        <w:widowControl w:val="0"/>
        <w:numPr>
          <w:ilvl w:val="0"/>
          <w:numId w:val="1"/>
        </w:numPr>
        <w:snapToGrid w:val="0"/>
        <w:ind w:left="360"/>
        <w:jc w:val="both"/>
        <w:rPr>
          <w:rFonts w:ascii="Calibri" w:hAnsi="Calibri" w:cs="Calibri"/>
          <w:b/>
        </w:rPr>
      </w:pPr>
      <w:r w:rsidRPr="009D6026">
        <w:rPr>
          <w:rFonts w:ascii="Calibri" w:hAnsi="Calibri" w:cs="Calibri"/>
          <w:b/>
        </w:rPr>
        <w:t xml:space="preserve">Approbation du procès-verbal du </w:t>
      </w:r>
      <w:r>
        <w:rPr>
          <w:rFonts w:ascii="Calibri" w:hAnsi="Calibri" w:cs="Calibri"/>
          <w:b/>
        </w:rPr>
        <w:t>19 juin 2024</w:t>
      </w:r>
    </w:p>
    <w:p w14:paraId="62201D17" w14:textId="77777777" w:rsidR="00FC11E4" w:rsidRPr="00347A7C" w:rsidRDefault="00FC11E4" w:rsidP="00FC11E4">
      <w:pPr>
        <w:pStyle w:val="Sansinterligne"/>
        <w:numPr>
          <w:ilvl w:val="0"/>
          <w:numId w:val="1"/>
        </w:numPr>
        <w:ind w:left="360"/>
        <w:jc w:val="both"/>
        <w:rPr>
          <w:rFonts w:cs="Calibri"/>
          <w:b/>
          <w:sz w:val="20"/>
          <w:szCs w:val="20"/>
        </w:rPr>
      </w:pPr>
      <w:r>
        <w:rPr>
          <w:rFonts w:cs="Calibri"/>
          <w:b/>
          <w:spacing w:val="-5"/>
          <w:sz w:val="20"/>
          <w:szCs w:val="20"/>
        </w:rPr>
        <w:t>Adhésion à la convention de participation à la Santé</w:t>
      </w:r>
    </w:p>
    <w:p w14:paraId="0508E190" w14:textId="77777777" w:rsidR="00FC11E4" w:rsidRDefault="00FC11E4" w:rsidP="00FC11E4">
      <w:pPr>
        <w:pStyle w:val="Sansinterligne"/>
        <w:numPr>
          <w:ilvl w:val="0"/>
          <w:numId w:val="1"/>
        </w:numPr>
        <w:ind w:left="360"/>
        <w:jc w:val="both"/>
        <w:rPr>
          <w:rFonts w:cs="Calibri"/>
          <w:b/>
          <w:sz w:val="20"/>
          <w:szCs w:val="20"/>
        </w:rPr>
      </w:pPr>
      <w:r>
        <w:rPr>
          <w:rFonts w:cs="Calibri"/>
          <w:b/>
          <w:sz w:val="20"/>
          <w:szCs w:val="20"/>
        </w:rPr>
        <w:t>Adhésion à la convention de participation à la Prévoyance</w:t>
      </w:r>
    </w:p>
    <w:p w14:paraId="40C1FB7F" w14:textId="77777777" w:rsidR="00FC11E4" w:rsidRPr="00347A7C" w:rsidRDefault="00FC11E4" w:rsidP="00FC11E4">
      <w:pPr>
        <w:pStyle w:val="Sansinterligne"/>
        <w:numPr>
          <w:ilvl w:val="0"/>
          <w:numId w:val="1"/>
        </w:numPr>
        <w:ind w:left="360"/>
        <w:jc w:val="both"/>
        <w:rPr>
          <w:rFonts w:cs="Calibri"/>
          <w:b/>
          <w:sz w:val="20"/>
          <w:szCs w:val="20"/>
        </w:rPr>
      </w:pPr>
      <w:r>
        <w:rPr>
          <w:rFonts w:cs="Calibri"/>
          <w:b/>
          <w:sz w:val="20"/>
          <w:szCs w:val="20"/>
        </w:rPr>
        <w:t>Rapport d’activité 2023 du SDEHG</w:t>
      </w:r>
    </w:p>
    <w:p w14:paraId="6CDA1B17" w14:textId="77777777" w:rsidR="00FC11E4" w:rsidRDefault="00FC11E4" w:rsidP="00FC11E4">
      <w:pPr>
        <w:pStyle w:val="Sansinterligne"/>
        <w:numPr>
          <w:ilvl w:val="0"/>
          <w:numId w:val="1"/>
        </w:numPr>
        <w:ind w:left="360"/>
        <w:jc w:val="both"/>
        <w:rPr>
          <w:rFonts w:cs="Calibri"/>
          <w:b/>
          <w:sz w:val="20"/>
          <w:szCs w:val="20"/>
        </w:rPr>
      </w:pPr>
      <w:r>
        <w:rPr>
          <w:rFonts w:cs="Calibri"/>
          <w:b/>
          <w:sz w:val="20"/>
          <w:szCs w:val="20"/>
        </w:rPr>
        <w:t>Acquisition d’une débroussailleuse</w:t>
      </w:r>
    </w:p>
    <w:p w14:paraId="064E2709" w14:textId="77777777" w:rsidR="00FC11E4" w:rsidRPr="00CC0430" w:rsidRDefault="00FC11E4" w:rsidP="00FC11E4">
      <w:pPr>
        <w:pStyle w:val="Sansinterligne"/>
        <w:numPr>
          <w:ilvl w:val="0"/>
          <w:numId w:val="1"/>
        </w:numPr>
        <w:ind w:left="360"/>
        <w:jc w:val="both"/>
        <w:rPr>
          <w:rFonts w:cs="Calibri"/>
          <w:b/>
          <w:sz w:val="20"/>
          <w:szCs w:val="20"/>
        </w:rPr>
      </w:pPr>
      <w:r>
        <w:rPr>
          <w:rFonts w:eastAsia="Times New Roman" w:cs="Calibri"/>
          <w:b/>
          <w:sz w:val="20"/>
          <w:szCs w:val="20"/>
          <w:lang w:eastAsia="zh-CN"/>
        </w:rPr>
        <w:t>Rapport local de l’artificialisation des sols 2021-2024</w:t>
      </w:r>
    </w:p>
    <w:p w14:paraId="7F3C4A79" w14:textId="77777777" w:rsidR="00FC11E4" w:rsidRDefault="00FC11E4" w:rsidP="00FC11E4">
      <w:pPr>
        <w:pStyle w:val="Sansinterligne"/>
        <w:numPr>
          <w:ilvl w:val="0"/>
          <w:numId w:val="1"/>
        </w:numPr>
        <w:ind w:left="360"/>
        <w:jc w:val="both"/>
        <w:rPr>
          <w:rFonts w:eastAsia="Times New Roman" w:cs="Calibri"/>
          <w:b/>
          <w:sz w:val="20"/>
          <w:szCs w:val="20"/>
          <w:lang w:eastAsia="zh-CN"/>
        </w:rPr>
      </w:pPr>
      <w:r w:rsidRPr="007E3F00">
        <w:rPr>
          <w:rFonts w:eastAsia="Times New Roman" w:cs="Calibri"/>
          <w:b/>
          <w:sz w:val="20"/>
          <w:szCs w:val="20"/>
          <w:lang w:eastAsia="zh-CN"/>
        </w:rPr>
        <w:t xml:space="preserve">Souscription d’emprunt d’un montant de 80 000 euros à la </w:t>
      </w:r>
      <w:r>
        <w:rPr>
          <w:rFonts w:eastAsia="Times New Roman" w:cs="Calibri"/>
          <w:b/>
          <w:sz w:val="20"/>
          <w:szCs w:val="20"/>
          <w:lang w:eastAsia="zh-CN"/>
        </w:rPr>
        <w:t>Caisse d’Epargne</w:t>
      </w:r>
      <w:r w:rsidRPr="007E3F00">
        <w:rPr>
          <w:rFonts w:eastAsia="Times New Roman" w:cs="Calibri"/>
          <w:b/>
          <w:sz w:val="20"/>
          <w:szCs w:val="20"/>
          <w:lang w:eastAsia="zh-CN"/>
        </w:rPr>
        <w:t xml:space="preserve"> </w:t>
      </w:r>
    </w:p>
    <w:p w14:paraId="47020BBA" w14:textId="77777777" w:rsidR="00FC11E4" w:rsidRDefault="00FC11E4" w:rsidP="00FC11E4">
      <w:pPr>
        <w:pStyle w:val="Sansinterligne"/>
        <w:numPr>
          <w:ilvl w:val="0"/>
          <w:numId w:val="1"/>
        </w:numPr>
        <w:ind w:left="360"/>
        <w:jc w:val="both"/>
        <w:rPr>
          <w:rFonts w:eastAsia="Times New Roman" w:cs="Calibri"/>
          <w:b/>
          <w:sz w:val="20"/>
          <w:szCs w:val="20"/>
          <w:lang w:eastAsia="zh-CN"/>
        </w:rPr>
      </w:pPr>
      <w:r>
        <w:rPr>
          <w:rFonts w:eastAsia="Times New Roman" w:cs="Calibri"/>
          <w:b/>
          <w:sz w:val="20"/>
          <w:szCs w:val="20"/>
          <w:lang w:eastAsia="zh-CN"/>
        </w:rPr>
        <w:t>Subvention exceptionnelle Amicale des Gendarmes du Lauragais</w:t>
      </w:r>
    </w:p>
    <w:p w14:paraId="053E6A40" w14:textId="534DD33E" w:rsidR="00FC11E4" w:rsidRPr="007E3F00" w:rsidRDefault="00FC11E4" w:rsidP="00FC11E4">
      <w:pPr>
        <w:pStyle w:val="Sansinterligne"/>
        <w:numPr>
          <w:ilvl w:val="0"/>
          <w:numId w:val="1"/>
        </w:numPr>
        <w:ind w:left="360"/>
        <w:jc w:val="both"/>
        <w:rPr>
          <w:rFonts w:eastAsia="Times New Roman" w:cs="Calibri"/>
          <w:b/>
          <w:sz w:val="20"/>
          <w:szCs w:val="20"/>
          <w:lang w:eastAsia="zh-CN"/>
        </w:rPr>
      </w:pPr>
      <w:r>
        <w:rPr>
          <w:rFonts w:eastAsia="Times New Roman" w:cs="Calibri"/>
          <w:b/>
          <w:sz w:val="20"/>
          <w:szCs w:val="20"/>
          <w:lang w:eastAsia="zh-CN"/>
        </w:rPr>
        <w:t>Questions diverses</w:t>
      </w:r>
    </w:p>
    <w:p w14:paraId="010128C5" w14:textId="0789F106" w:rsidR="006D5E80" w:rsidRPr="006D5E80" w:rsidRDefault="006D5E80" w:rsidP="00FC11E4">
      <w:pPr>
        <w:pStyle w:val="Sansinterligne"/>
        <w:ind w:left="360"/>
        <w:jc w:val="both"/>
        <w:rPr>
          <w:rFonts w:cs="Calibri"/>
          <w:b/>
          <w:sz w:val="20"/>
          <w:szCs w:val="20"/>
        </w:rPr>
      </w:pPr>
    </w:p>
    <w:p w14:paraId="4083B9D5" w14:textId="26D77B75" w:rsidR="00EA7878" w:rsidRDefault="0016294A" w:rsidP="004B4A9C">
      <w:pPr>
        <w:pStyle w:val="Paragraphedeliste"/>
        <w:ind w:left="3552"/>
        <w:rPr>
          <w:rFonts w:asciiTheme="minorHAnsi" w:hAnsiTheme="minorHAnsi" w:cstheme="minorHAnsi"/>
          <w:b/>
          <w:bCs/>
          <w:sz w:val="18"/>
          <w:szCs w:val="18"/>
        </w:rPr>
      </w:pPr>
      <w:r>
        <w:rPr>
          <w:rFonts w:asciiTheme="minorHAnsi" w:hAnsiTheme="minorHAnsi" w:cstheme="minorHAnsi"/>
          <w:b/>
          <w:bCs/>
          <w:sz w:val="18"/>
          <w:szCs w:val="18"/>
        </w:rPr>
        <w:t xml:space="preserve">    </w:t>
      </w:r>
      <w:r w:rsidR="00A2252E" w:rsidRPr="00BE23E6">
        <w:rPr>
          <w:rFonts w:asciiTheme="minorHAnsi" w:hAnsiTheme="minorHAnsi" w:cstheme="minorHAnsi"/>
          <w:b/>
          <w:bCs/>
          <w:sz w:val="18"/>
          <w:szCs w:val="18"/>
        </w:rPr>
        <w:t>DELIBERATIONS</w:t>
      </w:r>
    </w:p>
    <w:p w14:paraId="3F2176EE" w14:textId="6BADD241" w:rsidR="00EA7878" w:rsidRPr="003D4847" w:rsidRDefault="00EA7878" w:rsidP="00754D28">
      <w:pPr>
        <w:autoSpaceDE w:val="0"/>
        <w:autoSpaceDN w:val="0"/>
        <w:adjustRightInd w:val="0"/>
        <w:jc w:val="both"/>
        <w:rPr>
          <w:rFonts w:ascii="Calibri" w:eastAsia="Calibri" w:hAnsi="Calibri" w:cs="Calibri"/>
          <w:b/>
          <w:sz w:val="18"/>
          <w:szCs w:val="18"/>
          <w:lang w:eastAsia="en-US"/>
        </w:rPr>
      </w:pPr>
    </w:p>
    <w:p w14:paraId="415E964E" w14:textId="77777777" w:rsidR="007759B0" w:rsidRPr="004B4A9C" w:rsidRDefault="007759B0" w:rsidP="004B4A9C">
      <w:pPr>
        <w:rPr>
          <w:rFonts w:asciiTheme="minorHAnsi" w:hAnsiTheme="minorHAnsi" w:cstheme="minorHAnsi"/>
          <w:b/>
          <w:bCs/>
          <w:sz w:val="18"/>
          <w:szCs w:val="18"/>
        </w:rPr>
      </w:pPr>
    </w:p>
    <w:p w14:paraId="17D3E3EC" w14:textId="0D697481" w:rsidR="00CF46D4" w:rsidRPr="00C376FB" w:rsidRDefault="00EB06DF" w:rsidP="007A668F">
      <w:pPr>
        <w:widowControl w:val="0"/>
        <w:snapToGrid w:val="0"/>
        <w:jc w:val="center"/>
        <w:rPr>
          <w:rFonts w:asciiTheme="minorHAnsi" w:hAnsiTheme="minorHAnsi" w:cstheme="minorHAnsi"/>
          <w:b/>
        </w:rPr>
      </w:pPr>
      <w:r w:rsidRPr="00C376FB">
        <w:rPr>
          <w:rFonts w:asciiTheme="minorHAnsi" w:hAnsiTheme="minorHAnsi" w:cstheme="minorHAnsi"/>
          <w:b/>
        </w:rPr>
        <w:t>OUVERTURE DE SEANC</w:t>
      </w:r>
      <w:r w:rsidR="00CF46D4" w:rsidRPr="00C376FB">
        <w:rPr>
          <w:rFonts w:asciiTheme="minorHAnsi" w:hAnsiTheme="minorHAnsi" w:cstheme="minorHAnsi"/>
          <w:b/>
        </w:rPr>
        <w:t>E</w:t>
      </w:r>
    </w:p>
    <w:p w14:paraId="516AFDAD" w14:textId="77777777" w:rsidR="007A668F" w:rsidRPr="00FB2FA6" w:rsidRDefault="007A668F" w:rsidP="007A668F">
      <w:pPr>
        <w:widowControl w:val="0"/>
        <w:snapToGrid w:val="0"/>
        <w:jc w:val="center"/>
        <w:rPr>
          <w:rFonts w:asciiTheme="minorHAnsi" w:hAnsiTheme="minorHAnsi" w:cstheme="minorHAnsi"/>
          <w:b/>
          <w:sz w:val="18"/>
          <w:szCs w:val="18"/>
        </w:rPr>
      </w:pPr>
    </w:p>
    <w:p w14:paraId="0D400A69" w14:textId="0B8ED349" w:rsidR="00480A9D" w:rsidRDefault="00EB06DF" w:rsidP="00CF46D4">
      <w:pPr>
        <w:widowControl w:val="0"/>
        <w:snapToGrid w:val="0"/>
        <w:jc w:val="both"/>
        <w:rPr>
          <w:rFonts w:asciiTheme="minorHAnsi" w:hAnsiTheme="minorHAnsi" w:cstheme="minorHAnsi"/>
          <w:b/>
          <w:sz w:val="18"/>
          <w:szCs w:val="18"/>
        </w:rPr>
      </w:pPr>
      <w:r w:rsidRPr="003D01CF">
        <w:rPr>
          <w:rFonts w:asciiTheme="minorHAnsi" w:hAnsiTheme="minorHAnsi" w:cstheme="minorHAnsi"/>
          <w:sz w:val="18"/>
          <w:szCs w:val="18"/>
        </w:rPr>
        <w:t xml:space="preserve">Le quorum étant atteint, la séance est ouverte sous la présidence de </w:t>
      </w:r>
      <w:r w:rsidRPr="003D01CF">
        <w:rPr>
          <w:rFonts w:asciiTheme="minorHAnsi" w:hAnsiTheme="minorHAnsi" w:cstheme="minorHAnsi"/>
          <w:b/>
          <w:sz w:val="18"/>
          <w:szCs w:val="18"/>
        </w:rPr>
        <w:t>Didier BELAIR, Maire</w:t>
      </w:r>
      <w:r w:rsidRPr="00FB2FA6">
        <w:rPr>
          <w:rFonts w:asciiTheme="minorHAnsi" w:hAnsiTheme="minorHAnsi" w:cstheme="minorHAnsi"/>
          <w:b/>
          <w:sz w:val="18"/>
          <w:szCs w:val="18"/>
        </w:rPr>
        <w:t>.</w:t>
      </w:r>
    </w:p>
    <w:p w14:paraId="40F48C41" w14:textId="77777777" w:rsidR="00FC11E4" w:rsidRPr="00FB2FA6" w:rsidRDefault="00FC11E4" w:rsidP="00CF46D4">
      <w:pPr>
        <w:widowControl w:val="0"/>
        <w:snapToGrid w:val="0"/>
        <w:jc w:val="both"/>
        <w:rPr>
          <w:rFonts w:asciiTheme="minorHAnsi" w:hAnsiTheme="minorHAnsi" w:cstheme="minorHAnsi"/>
          <w:b/>
          <w:sz w:val="18"/>
          <w:szCs w:val="18"/>
        </w:rPr>
      </w:pPr>
    </w:p>
    <w:p w14:paraId="34F985E5" w14:textId="77777777" w:rsidR="00FC11E4" w:rsidRPr="001D3E99" w:rsidRDefault="00FC11E4" w:rsidP="00FC11E4">
      <w:pPr>
        <w:tabs>
          <w:tab w:val="left" w:pos="5775"/>
        </w:tabs>
        <w:ind w:right="-1"/>
        <w:rPr>
          <w:rFonts w:asciiTheme="minorHAnsi" w:hAnsiTheme="minorHAnsi" w:cstheme="minorHAnsi"/>
          <w:b/>
          <w:sz w:val="18"/>
          <w:szCs w:val="18"/>
          <w:u w:val="single"/>
        </w:rPr>
      </w:pPr>
      <w:r w:rsidRPr="00672452">
        <w:rPr>
          <w:rFonts w:asciiTheme="minorHAnsi" w:hAnsiTheme="minorHAnsi" w:cstheme="minorHAnsi"/>
          <w:b/>
          <w:sz w:val="18"/>
          <w:szCs w:val="18"/>
          <w:u w:val="single"/>
        </w:rPr>
        <w:t>DCM n°2024-2</w:t>
      </w:r>
      <w:r>
        <w:rPr>
          <w:rFonts w:asciiTheme="minorHAnsi" w:hAnsiTheme="minorHAnsi" w:cstheme="minorHAnsi"/>
          <w:b/>
          <w:sz w:val="18"/>
          <w:szCs w:val="18"/>
          <w:u w:val="single"/>
        </w:rPr>
        <w:t>9</w:t>
      </w:r>
    </w:p>
    <w:p w14:paraId="63926F97" w14:textId="77777777" w:rsidR="00FC11E4" w:rsidRPr="00C70112" w:rsidRDefault="00FC11E4" w:rsidP="00FC11E4">
      <w:pPr>
        <w:jc w:val="both"/>
        <w:rPr>
          <w:rFonts w:asciiTheme="minorHAnsi" w:hAnsiTheme="minorHAnsi" w:cstheme="minorHAnsi"/>
          <w:b/>
          <w:bCs/>
          <w:sz w:val="18"/>
          <w:szCs w:val="18"/>
          <w:u w:val="single"/>
        </w:rPr>
      </w:pPr>
      <w:r w:rsidRPr="001D3E99">
        <w:rPr>
          <w:rFonts w:asciiTheme="minorHAnsi" w:hAnsiTheme="minorHAnsi" w:cstheme="minorHAnsi"/>
          <w:b/>
          <w:sz w:val="18"/>
          <w:szCs w:val="18"/>
          <w:u w:val="single"/>
        </w:rPr>
        <w:t xml:space="preserve">Objet : </w:t>
      </w:r>
      <w:r>
        <w:rPr>
          <w:rFonts w:asciiTheme="minorHAnsi" w:hAnsiTheme="minorHAnsi" w:cstheme="minorHAnsi"/>
          <w:b/>
          <w:bCs/>
          <w:sz w:val="18"/>
          <w:szCs w:val="18"/>
          <w:u w:val="single"/>
        </w:rPr>
        <w:t>Adhésion</w:t>
      </w:r>
      <w:r w:rsidRPr="00C70112">
        <w:rPr>
          <w:rFonts w:asciiTheme="minorHAnsi" w:hAnsiTheme="minorHAnsi" w:cstheme="minorHAnsi"/>
          <w:b/>
          <w:bCs/>
          <w:sz w:val="18"/>
          <w:szCs w:val="18"/>
          <w:u w:val="single"/>
        </w:rPr>
        <w:t xml:space="preserve"> à la convention de participation en Santé proposée par le CDG31 </w:t>
      </w:r>
    </w:p>
    <w:p w14:paraId="03CFE60D" w14:textId="77777777" w:rsidR="00FC11E4" w:rsidRPr="001D3E99" w:rsidRDefault="00FC11E4" w:rsidP="00FC11E4">
      <w:pPr>
        <w:jc w:val="both"/>
        <w:rPr>
          <w:rFonts w:asciiTheme="minorHAnsi" w:hAnsiTheme="minorHAnsi" w:cstheme="minorHAnsi"/>
          <w:b/>
          <w:sz w:val="18"/>
          <w:szCs w:val="18"/>
          <w:u w:val="single"/>
        </w:rPr>
      </w:pPr>
    </w:p>
    <w:p w14:paraId="59B92D4E" w14:textId="77777777" w:rsidR="00FC11E4" w:rsidRPr="00C70112" w:rsidRDefault="00FC11E4" w:rsidP="00FC11E4">
      <w:pPr>
        <w:pStyle w:val="Ontvotladelib"/>
        <w:numPr>
          <w:ilvl w:val="0"/>
          <w:numId w:val="10"/>
        </w:numPr>
        <w:spacing w:after="0"/>
        <w:rPr>
          <w:rFonts w:asciiTheme="minorHAnsi" w:hAnsiTheme="minorHAnsi" w:cstheme="minorHAnsi"/>
          <w:b/>
          <w:i/>
          <w:sz w:val="18"/>
          <w:szCs w:val="18"/>
          <w:u w:val="single"/>
        </w:rPr>
      </w:pPr>
      <w:r w:rsidRPr="001D3E99">
        <w:rPr>
          <w:rFonts w:asciiTheme="minorHAnsi" w:hAnsiTheme="minorHAnsi" w:cstheme="minorHAnsi"/>
          <w:b/>
          <w:i/>
          <w:sz w:val="18"/>
          <w:szCs w:val="18"/>
          <w:u w:val="single"/>
        </w:rPr>
        <w:t>Exposé des motifs</w:t>
      </w:r>
    </w:p>
    <w:p w14:paraId="300BE619" w14:textId="77777777" w:rsidR="00FC11E4" w:rsidRPr="00C70112" w:rsidRDefault="00FC11E4" w:rsidP="00FC11E4">
      <w:pPr>
        <w:pStyle w:val="Paragraphedeliste"/>
        <w:spacing w:line="276" w:lineRule="auto"/>
        <w:rPr>
          <w:rFonts w:asciiTheme="minorHAnsi" w:eastAsia="Calibri" w:hAnsiTheme="minorHAnsi" w:cstheme="minorHAnsi"/>
          <w:sz w:val="18"/>
          <w:szCs w:val="18"/>
        </w:rPr>
      </w:pPr>
      <w:r w:rsidRPr="00C70112">
        <w:rPr>
          <w:rFonts w:asciiTheme="minorHAnsi" w:eastAsia="Calibri" w:hAnsiTheme="minorHAnsi" w:cstheme="minorHAnsi"/>
          <w:sz w:val="18"/>
          <w:szCs w:val="18"/>
        </w:rPr>
        <w:t>Les centres de gestion concluent pour le compte des collectivités territoriales et de leurs établissements publics et afin de couvrir pour leurs agents, au titre de la protection sociale complémentaire, les risques mentionnés à l’article L 827-1, des conventions de participation avec les organismes mentionnés à l’article L 827-5 dans les conditions prévues à l’article L 827-4, précision étant donné que les risques concernés sont ceux relatifs aux risques dits de Santé et de Prévoyance.</w:t>
      </w:r>
    </w:p>
    <w:p w14:paraId="022F45F2" w14:textId="64952258" w:rsidR="00FC11E4" w:rsidRPr="00FC11E4" w:rsidRDefault="00FC11E4" w:rsidP="00FC11E4">
      <w:pPr>
        <w:pStyle w:val="Paragraphedeliste"/>
        <w:spacing w:line="276" w:lineRule="auto"/>
        <w:rPr>
          <w:rFonts w:asciiTheme="minorHAnsi" w:eastAsia="Calibri" w:hAnsiTheme="minorHAnsi" w:cstheme="minorHAnsi"/>
          <w:sz w:val="18"/>
          <w:szCs w:val="18"/>
        </w:rPr>
      </w:pPr>
      <w:r>
        <w:rPr>
          <w:rFonts w:asciiTheme="minorHAnsi" w:eastAsia="Calibri" w:hAnsiTheme="minorHAnsi" w:cstheme="minorHAnsi"/>
          <w:sz w:val="18"/>
          <w:szCs w:val="18"/>
        </w:rPr>
        <w:t>Le</w:t>
      </w:r>
      <w:r w:rsidRPr="00C70112">
        <w:rPr>
          <w:rFonts w:asciiTheme="minorHAnsi" w:eastAsia="Calibri" w:hAnsiTheme="minorHAnsi" w:cstheme="minorHAnsi"/>
          <w:sz w:val="18"/>
          <w:szCs w:val="18"/>
        </w:rPr>
        <w:t xml:space="preserve"> Centre de Gestion de la Fonction Publique Territoriale de la Haute-Garonne (CDG31) a réalisé une procédure de mise en concurrence pour l’obtention d’une convention de participation en Santé et que celle-ci a été attribuée à la MNT (Mutuelle Nationale Territoriale).</w:t>
      </w:r>
    </w:p>
    <w:p w14:paraId="5910B0D4" w14:textId="1F713CF2" w:rsidR="00FC11E4" w:rsidRPr="00FC11E4" w:rsidRDefault="00FC11E4" w:rsidP="00FC11E4">
      <w:pPr>
        <w:pStyle w:val="Paragraphedeliste"/>
        <w:spacing w:line="276" w:lineRule="auto"/>
        <w:rPr>
          <w:rFonts w:asciiTheme="minorHAnsi" w:eastAsia="Calibri" w:hAnsiTheme="minorHAnsi" w:cstheme="minorHAnsi"/>
          <w:sz w:val="18"/>
          <w:szCs w:val="18"/>
        </w:rPr>
      </w:pPr>
      <w:r>
        <w:rPr>
          <w:rFonts w:asciiTheme="minorHAnsi" w:eastAsia="Calibri" w:hAnsiTheme="minorHAnsi" w:cstheme="minorHAnsi"/>
          <w:sz w:val="18"/>
          <w:szCs w:val="18"/>
        </w:rPr>
        <w:t>La</w:t>
      </w:r>
      <w:r w:rsidRPr="00C70112">
        <w:rPr>
          <w:rFonts w:asciiTheme="minorHAnsi" w:eastAsia="Calibri" w:hAnsiTheme="minorHAnsi" w:cstheme="minorHAnsi"/>
          <w:sz w:val="18"/>
          <w:szCs w:val="18"/>
        </w:rPr>
        <w:t xml:space="preserve"> collectivité décide d’adhérer à cette convention de participation, étant précisé que sa durée est de 6 ans et prorogeable un an à compter du 1</w:t>
      </w:r>
      <w:r w:rsidRPr="00C70112">
        <w:rPr>
          <w:rFonts w:asciiTheme="minorHAnsi" w:eastAsia="Calibri" w:hAnsiTheme="minorHAnsi" w:cstheme="minorHAnsi"/>
          <w:sz w:val="18"/>
          <w:szCs w:val="18"/>
          <w:vertAlign w:val="superscript"/>
        </w:rPr>
        <w:t>er</w:t>
      </w:r>
      <w:r w:rsidRPr="00C70112">
        <w:rPr>
          <w:rFonts w:asciiTheme="minorHAnsi" w:eastAsia="Calibri" w:hAnsiTheme="minorHAnsi" w:cstheme="minorHAnsi"/>
          <w:sz w:val="18"/>
          <w:szCs w:val="18"/>
        </w:rPr>
        <w:t xml:space="preserve"> janvier 202</w:t>
      </w:r>
      <w:r>
        <w:rPr>
          <w:rFonts w:asciiTheme="minorHAnsi" w:eastAsia="Calibri" w:hAnsiTheme="minorHAnsi" w:cstheme="minorHAnsi"/>
          <w:sz w:val="18"/>
          <w:szCs w:val="18"/>
        </w:rPr>
        <w:t>5</w:t>
      </w:r>
      <w:r w:rsidRPr="00C70112">
        <w:rPr>
          <w:rFonts w:asciiTheme="minorHAnsi" w:eastAsia="Calibri" w:hAnsiTheme="minorHAnsi" w:cstheme="minorHAnsi"/>
          <w:sz w:val="18"/>
          <w:szCs w:val="18"/>
        </w:rPr>
        <w:t>.</w:t>
      </w:r>
    </w:p>
    <w:p w14:paraId="2B8D85F6" w14:textId="0F7A1B51" w:rsidR="00FC11E4" w:rsidRPr="00FC11E4" w:rsidRDefault="00FC11E4" w:rsidP="00FC11E4">
      <w:pPr>
        <w:pStyle w:val="Paragraphedeliste"/>
        <w:spacing w:line="276" w:lineRule="auto"/>
        <w:rPr>
          <w:rFonts w:asciiTheme="minorHAnsi" w:eastAsia="Calibri" w:hAnsiTheme="minorHAnsi" w:cstheme="minorHAnsi"/>
          <w:sz w:val="18"/>
          <w:szCs w:val="18"/>
        </w:rPr>
      </w:pPr>
      <w:r>
        <w:rPr>
          <w:rFonts w:asciiTheme="minorHAnsi" w:eastAsia="Calibri" w:hAnsiTheme="minorHAnsi" w:cstheme="minorHAnsi"/>
          <w:sz w:val="18"/>
          <w:szCs w:val="18"/>
        </w:rPr>
        <w:t xml:space="preserve">La </w:t>
      </w:r>
      <w:r w:rsidRPr="00C70112">
        <w:rPr>
          <w:rFonts w:asciiTheme="minorHAnsi" w:eastAsia="Calibri" w:hAnsiTheme="minorHAnsi" w:cstheme="minorHAnsi"/>
          <w:sz w:val="18"/>
          <w:szCs w:val="18"/>
        </w:rPr>
        <w:t xml:space="preserve">participation de l’employeur obligatoire dans le cadre de ce dispositif est fixée à 40 €/mois et par agent </w:t>
      </w:r>
    </w:p>
    <w:p w14:paraId="4585ABF6" w14:textId="5A76A274" w:rsidR="00FC11E4" w:rsidRDefault="00FC11E4" w:rsidP="00FC11E4">
      <w:pPr>
        <w:pStyle w:val="Paragraphedeliste"/>
        <w:rPr>
          <w:rFonts w:asciiTheme="minorHAnsi" w:hAnsiTheme="minorHAnsi" w:cstheme="minorHAnsi"/>
          <w:sz w:val="18"/>
          <w:szCs w:val="18"/>
        </w:rPr>
      </w:pPr>
      <w:r>
        <w:rPr>
          <w:rFonts w:asciiTheme="minorHAnsi" w:hAnsiTheme="minorHAnsi" w:cstheme="minorHAnsi"/>
          <w:sz w:val="18"/>
          <w:szCs w:val="18"/>
        </w:rPr>
        <w:t>Il est précisé que l’adhésion pour les agents communaux n’est pas obligatoire et qu’il revient à chacun d’y adhérer volontairement.</w:t>
      </w:r>
    </w:p>
    <w:p w14:paraId="36A60AC1" w14:textId="1443268B" w:rsidR="00FC11E4" w:rsidRPr="00B52E59" w:rsidRDefault="00FC11E4" w:rsidP="00FC11E4">
      <w:pPr>
        <w:ind w:left="360" w:firstLine="348"/>
        <w:rPr>
          <w:rFonts w:asciiTheme="minorHAnsi" w:hAnsiTheme="minorHAnsi" w:cstheme="minorHAnsi"/>
          <w:b/>
          <w:bCs/>
          <w:sz w:val="18"/>
          <w:szCs w:val="18"/>
          <w:u w:val="single"/>
        </w:rPr>
      </w:pPr>
      <w:r w:rsidRPr="00B52E59">
        <w:rPr>
          <w:rFonts w:asciiTheme="minorHAnsi" w:hAnsiTheme="minorHAnsi" w:cstheme="minorHAnsi"/>
          <w:b/>
          <w:bCs/>
          <w:sz w:val="18"/>
          <w:szCs w:val="18"/>
          <w:u w:val="single"/>
        </w:rPr>
        <w:t>Délibération :</w:t>
      </w:r>
    </w:p>
    <w:p w14:paraId="213C033A" w14:textId="6F2A5346" w:rsidR="00FC11E4" w:rsidRDefault="00FC11E4" w:rsidP="00FC11E4">
      <w:pPr>
        <w:pStyle w:val="VuConsidrant"/>
        <w:spacing w:after="0"/>
        <w:ind w:left="720"/>
        <w:rPr>
          <w:rFonts w:asciiTheme="minorHAnsi" w:hAnsiTheme="minorHAnsi" w:cstheme="minorHAnsi"/>
          <w:bCs/>
          <w:sz w:val="18"/>
          <w:szCs w:val="18"/>
        </w:rPr>
      </w:pPr>
      <w:r>
        <w:rPr>
          <w:rFonts w:asciiTheme="minorHAnsi" w:hAnsiTheme="minorHAnsi" w:cstheme="minorHAnsi"/>
          <w:bCs/>
          <w:sz w:val="18"/>
          <w:szCs w:val="18"/>
        </w:rPr>
        <w:t>Le</w:t>
      </w:r>
      <w:r w:rsidRPr="001D3E99">
        <w:rPr>
          <w:rFonts w:asciiTheme="minorHAnsi" w:hAnsiTheme="minorHAnsi" w:cstheme="minorHAnsi"/>
          <w:bCs/>
          <w:sz w:val="18"/>
          <w:szCs w:val="18"/>
        </w:rPr>
        <w:t xml:space="preserve"> Conseil municipal : </w:t>
      </w:r>
    </w:p>
    <w:p w14:paraId="165492ED" w14:textId="77777777" w:rsidR="00FC11E4" w:rsidRPr="00D81ADA" w:rsidRDefault="00FC11E4" w:rsidP="00FC11E4">
      <w:pPr>
        <w:pStyle w:val="Ontvotladelib"/>
        <w:spacing w:after="0"/>
        <w:ind w:left="720"/>
        <w:rPr>
          <w:rFonts w:asciiTheme="minorHAnsi" w:hAnsiTheme="minorHAnsi" w:cstheme="minorHAnsi"/>
          <w:bCs/>
          <w:iCs/>
          <w:sz w:val="18"/>
          <w:szCs w:val="18"/>
        </w:rPr>
      </w:pPr>
      <w:r w:rsidRPr="00D81ADA">
        <w:rPr>
          <w:rFonts w:asciiTheme="minorHAnsi" w:hAnsiTheme="minorHAnsi" w:cstheme="minorHAnsi"/>
          <w:bCs/>
          <w:iCs/>
          <w:sz w:val="18"/>
          <w:szCs w:val="18"/>
        </w:rPr>
        <w:t xml:space="preserve">Vu le code général de la fonction publique ; </w:t>
      </w:r>
    </w:p>
    <w:p w14:paraId="4595532E" w14:textId="77777777" w:rsidR="00FC11E4" w:rsidRPr="00D81ADA" w:rsidRDefault="00FC11E4" w:rsidP="00FC11E4">
      <w:pPr>
        <w:pStyle w:val="Ontvotladelib"/>
        <w:spacing w:after="0"/>
        <w:ind w:left="720"/>
        <w:rPr>
          <w:rFonts w:asciiTheme="minorHAnsi" w:hAnsiTheme="minorHAnsi" w:cstheme="minorHAnsi"/>
          <w:bCs/>
          <w:iCs/>
          <w:sz w:val="18"/>
          <w:szCs w:val="18"/>
        </w:rPr>
      </w:pPr>
      <w:r w:rsidRPr="00D81ADA">
        <w:rPr>
          <w:rFonts w:asciiTheme="minorHAnsi" w:hAnsiTheme="minorHAnsi" w:cstheme="minorHAnsi"/>
          <w:bCs/>
          <w:iCs/>
          <w:sz w:val="18"/>
          <w:szCs w:val="18"/>
        </w:rPr>
        <w:t>Vu le décret n°2022-581 du 20 avril 2022 relatif aux garanties de protection sociale complémentaire et à la participation obligatoire des collectivités territoriales et de leurs établissements publics à leur financement ;</w:t>
      </w:r>
    </w:p>
    <w:p w14:paraId="0CA4F7B0" w14:textId="77777777" w:rsidR="00FC11E4" w:rsidRPr="00D81ADA" w:rsidRDefault="00FC11E4" w:rsidP="00FC11E4">
      <w:pPr>
        <w:pStyle w:val="Ontvotladelib"/>
        <w:spacing w:after="0"/>
        <w:ind w:left="720"/>
        <w:rPr>
          <w:rFonts w:asciiTheme="minorHAnsi" w:hAnsiTheme="minorHAnsi" w:cstheme="minorHAnsi"/>
          <w:bCs/>
          <w:iCs/>
          <w:sz w:val="18"/>
          <w:szCs w:val="18"/>
        </w:rPr>
      </w:pPr>
      <w:r w:rsidRPr="00D81ADA">
        <w:rPr>
          <w:rFonts w:asciiTheme="minorHAnsi" w:hAnsiTheme="minorHAnsi" w:cstheme="minorHAnsi"/>
          <w:bCs/>
          <w:iCs/>
          <w:sz w:val="18"/>
          <w:szCs w:val="18"/>
        </w:rPr>
        <w:t>Vu le décret n°2011-1474 du 8 novembre 2011 relatif à la participation des collectivités territoriales et de leurs établissements publics au financement de la protection sociale complémentaire de leurs agents ;</w:t>
      </w:r>
    </w:p>
    <w:p w14:paraId="2FBEC499" w14:textId="77777777" w:rsidR="00FC11E4" w:rsidRPr="00D81ADA" w:rsidRDefault="00FC11E4" w:rsidP="00FC11E4">
      <w:pPr>
        <w:pStyle w:val="Ontvotladelib"/>
        <w:spacing w:after="0"/>
        <w:ind w:left="720"/>
        <w:rPr>
          <w:rFonts w:asciiTheme="minorHAnsi" w:hAnsiTheme="minorHAnsi" w:cstheme="minorHAnsi"/>
          <w:bCs/>
          <w:iCs/>
          <w:sz w:val="18"/>
          <w:szCs w:val="18"/>
        </w:rPr>
      </w:pPr>
      <w:r w:rsidRPr="00D81ADA">
        <w:rPr>
          <w:rFonts w:asciiTheme="minorHAnsi" w:hAnsiTheme="minorHAnsi" w:cstheme="minorHAnsi"/>
          <w:bCs/>
          <w:iCs/>
          <w:sz w:val="18"/>
          <w:szCs w:val="18"/>
        </w:rPr>
        <w:t xml:space="preserve">Vu l’ordonnance n°2021-175 du 17 février 2021 relative à la protection sociale complémentaire dans la fonction publique, </w:t>
      </w:r>
    </w:p>
    <w:p w14:paraId="4488FB1F" w14:textId="77777777" w:rsidR="00FC11E4" w:rsidRDefault="00FC11E4" w:rsidP="00FC11E4">
      <w:pPr>
        <w:pStyle w:val="Ontvotladelib"/>
        <w:spacing w:after="0"/>
        <w:ind w:left="720"/>
        <w:rPr>
          <w:rFonts w:asciiTheme="minorHAnsi" w:hAnsiTheme="minorHAnsi" w:cstheme="minorHAnsi"/>
          <w:bCs/>
          <w:iCs/>
          <w:sz w:val="18"/>
          <w:szCs w:val="18"/>
        </w:rPr>
      </w:pPr>
      <w:r w:rsidRPr="00D81ADA">
        <w:rPr>
          <w:rFonts w:asciiTheme="minorHAnsi" w:hAnsiTheme="minorHAnsi" w:cstheme="minorHAnsi"/>
          <w:bCs/>
          <w:iCs/>
          <w:sz w:val="18"/>
          <w:szCs w:val="18"/>
        </w:rPr>
        <w:t xml:space="preserve">Vu l’avis du comité social territorial en date du </w:t>
      </w:r>
      <w:r>
        <w:rPr>
          <w:rFonts w:asciiTheme="minorHAnsi" w:hAnsiTheme="minorHAnsi" w:cstheme="minorHAnsi"/>
          <w:bCs/>
          <w:iCs/>
          <w:sz w:val="18"/>
          <w:szCs w:val="18"/>
        </w:rPr>
        <w:t>8 octobre 2024</w:t>
      </w:r>
    </w:p>
    <w:p w14:paraId="5616B06C" w14:textId="77777777" w:rsidR="00FC11E4" w:rsidRPr="00D81ADA" w:rsidRDefault="00FC11E4" w:rsidP="00FC11E4">
      <w:pPr>
        <w:pStyle w:val="Ontvotladelib"/>
        <w:spacing w:after="0"/>
        <w:ind w:left="720"/>
        <w:rPr>
          <w:rFonts w:asciiTheme="minorHAnsi" w:hAnsiTheme="minorHAnsi" w:cstheme="minorHAnsi"/>
          <w:bCs/>
          <w:iCs/>
          <w:sz w:val="18"/>
          <w:szCs w:val="18"/>
        </w:rPr>
      </w:pPr>
    </w:p>
    <w:p w14:paraId="3F7B091C" w14:textId="77777777" w:rsidR="00FC11E4" w:rsidRDefault="00FC11E4" w:rsidP="00FC11E4">
      <w:pPr>
        <w:pStyle w:val="VuConsidrant"/>
        <w:spacing w:after="0"/>
        <w:rPr>
          <w:rFonts w:asciiTheme="minorHAnsi" w:hAnsiTheme="minorHAnsi" w:cstheme="minorHAnsi"/>
          <w:b/>
          <w:sz w:val="18"/>
          <w:szCs w:val="18"/>
        </w:rPr>
      </w:pPr>
      <w:r>
        <w:rPr>
          <w:rFonts w:asciiTheme="minorHAnsi" w:hAnsiTheme="minorHAnsi" w:cstheme="minorHAnsi"/>
          <w:bCs/>
          <w:sz w:val="18"/>
          <w:szCs w:val="18"/>
        </w:rPr>
        <w:tab/>
      </w:r>
      <w:r w:rsidRPr="00105FD0">
        <w:rPr>
          <w:rFonts w:asciiTheme="minorHAnsi" w:hAnsiTheme="minorHAnsi" w:cstheme="minorHAnsi"/>
          <w:b/>
          <w:sz w:val="18"/>
          <w:szCs w:val="18"/>
        </w:rPr>
        <w:t>DELIBERE</w:t>
      </w:r>
    </w:p>
    <w:p w14:paraId="5A4EA864" w14:textId="45C987C9" w:rsidR="00FC11E4" w:rsidRPr="00FC11E4" w:rsidRDefault="00FC11E4" w:rsidP="00FC11E4">
      <w:pPr>
        <w:pStyle w:val="VuConsidrant"/>
        <w:spacing w:after="0"/>
        <w:ind w:firstLine="708"/>
        <w:rPr>
          <w:rFonts w:asciiTheme="minorHAnsi" w:hAnsiTheme="minorHAnsi" w:cstheme="minorHAnsi"/>
          <w:b/>
          <w:sz w:val="18"/>
          <w:szCs w:val="18"/>
        </w:rPr>
      </w:pPr>
      <w:r>
        <w:rPr>
          <w:rFonts w:asciiTheme="minorHAnsi" w:hAnsiTheme="minorHAnsi" w:cstheme="minorHAnsi"/>
          <w:b/>
          <w:sz w:val="18"/>
          <w:szCs w:val="18"/>
        </w:rPr>
        <w:t>A l’unanimité</w:t>
      </w:r>
    </w:p>
    <w:p w14:paraId="169EFC71" w14:textId="77777777" w:rsidR="00FC11E4" w:rsidRDefault="00FC11E4" w:rsidP="00FC11E4">
      <w:pPr>
        <w:pStyle w:val="Paragraphedeliste"/>
        <w:rPr>
          <w:rFonts w:asciiTheme="minorHAnsi" w:hAnsiTheme="minorHAnsi" w:cstheme="minorHAnsi"/>
          <w:sz w:val="18"/>
          <w:szCs w:val="18"/>
          <w:lang w:eastAsia="fr-FR"/>
        </w:rPr>
      </w:pPr>
      <w:r w:rsidRPr="00C70112">
        <w:rPr>
          <w:rFonts w:asciiTheme="minorHAnsi" w:hAnsiTheme="minorHAnsi" w:cstheme="minorHAnsi"/>
          <w:b/>
          <w:sz w:val="18"/>
          <w:szCs w:val="18"/>
        </w:rPr>
        <w:t>Décide</w:t>
      </w:r>
      <w:r>
        <w:rPr>
          <w:rFonts w:asciiTheme="minorHAnsi" w:hAnsiTheme="minorHAnsi" w:cstheme="minorHAnsi"/>
          <w:sz w:val="18"/>
          <w:szCs w:val="18"/>
        </w:rPr>
        <w:t xml:space="preserve"> d’</w:t>
      </w:r>
      <w:r w:rsidRPr="00C70112">
        <w:rPr>
          <w:rFonts w:asciiTheme="minorHAnsi" w:hAnsiTheme="minorHAnsi" w:cstheme="minorHAnsi"/>
          <w:sz w:val="18"/>
          <w:szCs w:val="18"/>
          <w:lang w:eastAsia="fr-FR"/>
        </w:rPr>
        <w:t>adhérer à la convention de participation en Santé mise en place par le CDG31 et attribuée à la MNT.</w:t>
      </w:r>
    </w:p>
    <w:p w14:paraId="6C47350B" w14:textId="77777777" w:rsidR="00FC11E4" w:rsidRPr="00C70112" w:rsidRDefault="00FC11E4" w:rsidP="00FC11E4">
      <w:pPr>
        <w:pStyle w:val="Paragraphedeliste"/>
        <w:rPr>
          <w:rFonts w:asciiTheme="minorHAnsi" w:hAnsiTheme="minorHAnsi" w:cstheme="minorHAnsi"/>
          <w:sz w:val="18"/>
          <w:szCs w:val="18"/>
        </w:rPr>
      </w:pPr>
    </w:p>
    <w:p w14:paraId="5CF53057" w14:textId="77777777" w:rsidR="00FC11E4" w:rsidRDefault="00FC11E4" w:rsidP="00FC11E4">
      <w:pPr>
        <w:pStyle w:val="Paragraphedeliste"/>
        <w:rPr>
          <w:rFonts w:asciiTheme="minorHAnsi" w:hAnsiTheme="minorHAnsi" w:cstheme="minorHAnsi"/>
          <w:b/>
          <w:bCs/>
          <w:sz w:val="18"/>
          <w:szCs w:val="18"/>
          <w:lang w:eastAsia="fr-FR"/>
        </w:rPr>
      </w:pPr>
    </w:p>
    <w:p w14:paraId="02CAD778" w14:textId="417FBFFD" w:rsidR="00FC11E4" w:rsidRPr="00B52E59" w:rsidRDefault="00FC11E4" w:rsidP="00FC11E4">
      <w:pPr>
        <w:pStyle w:val="Paragraphedeliste"/>
        <w:rPr>
          <w:rFonts w:asciiTheme="minorHAnsi" w:eastAsia="Calibri" w:hAnsiTheme="minorHAnsi" w:cstheme="minorHAnsi"/>
          <w:sz w:val="18"/>
          <w:szCs w:val="18"/>
        </w:rPr>
      </w:pPr>
      <w:r w:rsidRPr="00C70112">
        <w:rPr>
          <w:rFonts w:asciiTheme="minorHAnsi" w:hAnsiTheme="minorHAnsi" w:cstheme="minorHAnsi"/>
          <w:b/>
          <w:bCs/>
          <w:sz w:val="18"/>
          <w:szCs w:val="18"/>
          <w:lang w:eastAsia="fr-FR"/>
        </w:rPr>
        <w:t>Décide</w:t>
      </w:r>
      <w:r>
        <w:rPr>
          <w:rFonts w:asciiTheme="minorHAnsi" w:hAnsiTheme="minorHAnsi" w:cstheme="minorHAnsi"/>
          <w:sz w:val="18"/>
          <w:szCs w:val="18"/>
          <w:lang w:eastAsia="fr-FR"/>
        </w:rPr>
        <w:t xml:space="preserve"> d</w:t>
      </w:r>
      <w:r w:rsidRPr="00C70112">
        <w:rPr>
          <w:rFonts w:asciiTheme="minorHAnsi" w:hAnsiTheme="minorHAnsi" w:cstheme="minorHAnsi"/>
          <w:sz w:val="18"/>
          <w:szCs w:val="18"/>
          <w:lang w:eastAsia="fr-FR"/>
        </w:rPr>
        <w:t xml:space="preserve">e fixer </w:t>
      </w:r>
      <w:r w:rsidRPr="00C70112">
        <w:rPr>
          <w:rFonts w:asciiTheme="minorHAnsi" w:eastAsia="Calibri" w:hAnsiTheme="minorHAnsi" w:cstheme="minorHAnsi"/>
          <w:sz w:val="18"/>
          <w:szCs w:val="18"/>
        </w:rPr>
        <w:t>la participation de l’employeur obligatoire dans le cadre de ce dispositif à 40€/mois et par agent.</w:t>
      </w:r>
    </w:p>
    <w:p w14:paraId="5C21BDC0" w14:textId="23DF1D9C" w:rsidR="00FC11E4" w:rsidRPr="00FC11E4" w:rsidRDefault="00FC11E4" w:rsidP="00FC11E4">
      <w:pPr>
        <w:pStyle w:val="Paragraphedeliste"/>
        <w:rPr>
          <w:rFonts w:asciiTheme="minorHAnsi" w:hAnsiTheme="minorHAnsi" w:cstheme="minorHAnsi"/>
          <w:sz w:val="18"/>
          <w:szCs w:val="18"/>
        </w:rPr>
      </w:pPr>
      <w:r w:rsidRPr="00C70112">
        <w:rPr>
          <w:rFonts w:asciiTheme="minorHAnsi" w:hAnsiTheme="minorHAnsi" w:cstheme="minorHAnsi"/>
          <w:sz w:val="18"/>
          <w:szCs w:val="18"/>
        </w:rPr>
        <w:t>Etant précisé que cette participation ne pourra être versée qu’exclusivement dans le cadre d’une adhésion de l’agent à la convention de participation en cause.</w:t>
      </w:r>
    </w:p>
    <w:p w14:paraId="6B280A4E" w14:textId="1C60ABA2" w:rsidR="00754D28" w:rsidRPr="00FC11E4" w:rsidRDefault="00FC11E4" w:rsidP="00FC11E4">
      <w:pPr>
        <w:pStyle w:val="Paragraphedeliste"/>
        <w:rPr>
          <w:rFonts w:asciiTheme="minorHAnsi" w:hAnsiTheme="minorHAnsi" w:cstheme="minorHAnsi"/>
          <w:sz w:val="18"/>
          <w:szCs w:val="18"/>
        </w:rPr>
      </w:pPr>
      <w:r w:rsidRPr="00B52E59">
        <w:rPr>
          <w:rFonts w:asciiTheme="minorHAnsi" w:eastAsia="Calibri" w:hAnsiTheme="minorHAnsi" w:cstheme="minorHAnsi"/>
          <w:b/>
          <w:bCs/>
          <w:sz w:val="18"/>
          <w:szCs w:val="18"/>
        </w:rPr>
        <w:t xml:space="preserve">Dit </w:t>
      </w:r>
      <w:r>
        <w:rPr>
          <w:rFonts w:asciiTheme="minorHAnsi" w:eastAsia="Calibri" w:hAnsiTheme="minorHAnsi" w:cstheme="minorHAnsi"/>
          <w:sz w:val="18"/>
          <w:szCs w:val="18"/>
        </w:rPr>
        <w:t>que l</w:t>
      </w:r>
      <w:r w:rsidRPr="00C70112">
        <w:rPr>
          <w:rFonts w:asciiTheme="minorHAnsi" w:eastAsia="Calibri" w:hAnsiTheme="minorHAnsi" w:cstheme="minorHAnsi"/>
          <w:sz w:val="18"/>
          <w:szCs w:val="18"/>
        </w:rPr>
        <w:t>a décision d’adhésion prend effet à compter du 1</w:t>
      </w:r>
      <w:r w:rsidRPr="00C70112">
        <w:rPr>
          <w:rFonts w:asciiTheme="minorHAnsi" w:eastAsia="Calibri" w:hAnsiTheme="minorHAnsi" w:cstheme="minorHAnsi"/>
          <w:sz w:val="18"/>
          <w:szCs w:val="18"/>
          <w:vertAlign w:val="superscript"/>
        </w:rPr>
        <w:t>er</w:t>
      </w:r>
      <w:r w:rsidRPr="00C70112">
        <w:rPr>
          <w:rFonts w:asciiTheme="minorHAnsi" w:eastAsia="Calibri" w:hAnsiTheme="minorHAnsi" w:cstheme="minorHAnsi"/>
          <w:sz w:val="18"/>
          <w:szCs w:val="18"/>
        </w:rPr>
        <w:t xml:space="preserve"> janvier 2025</w:t>
      </w:r>
    </w:p>
    <w:p w14:paraId="691ABB94" w14:textId="77777777" w:rsidR="00522E0F" w:rsidRPr="003D01CF" w:rsidRDefault="00522E0F" w:rsidP="00522E0F">
      <w:pPr>
        <w:tabs>
          <w:tab w:val="left" w:pos="1701"/>
        </w:tabs>
        <w:jc w:val="both"/>
        <w:rPr>
          <w:rFonts w:ascii="Calibri" w:hAnsi="Calibri" w:cs="Calibri"/>
          <w:sz w:val="18"/>
          <w:szCs w:val="18"/>
        </w:rPr>
      </w:pPr>
    </w:p>
    <w:p w14:paraId="355492DF" w14:textId="77777777" w:rsidR="00FC11E4" w:rsidRPr="001D3E99" w:rsidRDefault="00FC11E4" w:rsidP="00FC11E4">
      <w:pPr>
        <w:tabs>
          <w:tab w:val="left" w:pos="5775"/>
        </w:tabs>
        <w:ind w:right="-1"/>
        <w:rPr>
          <w:rFonts w:asciiTheme="minorHAnsi" w:hAnsiTheme="minorHAnsi" w:cstheme="minorHAnsi"/>
          <w:b/>
          <w:sz w:val="18"/>
          <w:szCs w:val="18"/>
          <w:u w:val="single"/>
        </w:rPr>
      </w:pPr>
      <w:bookmarkStart w:id="5" w:name="_Hlk138948751"/>
      <w:r w:rsidRPr="00672452">
        <w:rPr>
          <w:rFonts w:asciiTheme="minorHAnsi" w:hAnsiTheme="minorHAnsi" w:cstheme="minorHAnsi"/>
          <w:b/>
          <w:sz w:val="18"/>
          <w:szCs w:val="18"/>
          <w:u w:val="single"/>
        </w:rPr>
        <w:t>DCM n°2024-</w:t>
      </w:r>
      <w:r>
        <w:rPr>
          <w:rFonts w:asciiTheme="minorHAnsi" w:hAnsiTheme="minorHAnsi" w:cstheme="minorHAnsi"/>
          <w:b/>
          <w:sz w:val="18"/>
          <w:szCs w:val="18"/>
          <w:u w:val="single"/>
        </w:rPr>
        <w:t>30</w:t>
      </w:r>
    </w:p>
    <w:p w14:paraId="08933408" w14:textId="77777777" w:rsidR="00FC11E4" w:rsidRPr="00C70112" w:rsidRDefault="00FC11E4" w:rsidP="00FC11E4">
      <w:pPr>
        <w:jc w:val="both"/>
        <w:rPr>
          <w:rFonts w:asciiTheme="minorHAnsi" w:hAnsiTheme="minorHAnsi" w:cstheme="minorHAnsi"/>
          <w:b/>
          <w:bCs/>
          <w:sz w:val="18"/>
          <w:szCs w:val="18"/>
          <w:u w:val="single"/>
        </w:rPr>
      </w:pPr>
      <w:r w:rsidRPr="001D3E99">
        <w:rPr>
          <w:rFonts w:asciiTheme="minorHAnsi" w:hAnsiTheme="minorHAnsi" w:cstheme="minorHAnsi"/>
          <w:b/>
          <w:sz w:val="18"/>
          <w:szCs w:val="18"/>
          <w:u w:val="single"/>
        </w:rPr>
        <w:t xml:space="preserve">Objet : </w:t>
      </w:r>
      <w:r>
        <w:rPr>
          <w:rFonts w:asciiTheme="minorHAnsi" w:hAnsiTheme="minorHAnsi" w:cstheme="minorHAnsi"/>
          <w:b/>
          <w:bCs/>
          <w:sz w:val="18"/>
          <w:szCs w:val="18"/>
          <w:u w:val="single"/>
        </w:rPr>
        <w:t>Adhésion</w:t>
      </w:r>
      <w:r w:rsidRPr="00C70112">
        <w:rPr>
          <w:rFonts w:asciiTheme="minorHAnsi" w:hAnsiTheme="minorHAnsi" w:cstheme="minorHAnsi"/>
          <w:b/>
          <w:bCs/>
          <w:sz w:val="18"/>
          <w:szCs w:val="18"/>
          <w:u w:val="single"/>
        </w:rPr>
        <w:t xml:space="preserve"> à la convention de participation en </w:t>
      </w:r>
      <w:r>
        <w:rPr>
          <w:rFonts w:asciiTheme="minorHAnsi" w:hAnsiTheme="minorHAnsi" w:cstheme="minorHAnsi"/>
          <w:b/>
          <w:bCs/>
          <w:sz w:val="18"/>
          <w:szCs w:val="18"/>
          <w:u w:val="single"/>
        </w:rPr>
        <w:t>Prévoyance</w:t>
      </w:r>
      <w:r w:rsidRPr="00C70112">
        <w:rPr>
          <w:rFonts w:asciiTheme="minorHAnsi" w:hAnsiTheme="minorHAnsi" w:cstheme="minorHAnsi"/>
          <w:b/>
          <w:bCs/>
          <w:sz w:val="18"/>
          <w:szCs w:val="18"/>
          <w:u w:val="single"/>
        </w:rPr>
        <w:t xml:space="preserve"> proposée par le CDG31 </w:t>
      </w:r>
    </w:p>
    <w:p w14:paraId="123FC12B" w14:textId="77777777" w:rsidR="00FC11E4" w:rsidRPr="001D3E99" w:rsidRDefault="00FC11E4" w:rsidP="00FC11E4">
      <w:pPr>
        <w:jc w:val="both"/>
        <w:rPr>
          <w:rFonts w:asciiTheme="minorHAnsi" w:hAnsiTheme="minorHAnsi" w:cstheme="minorHAnsi"/>
          <w:b/>
          <w:sz w:val="18"/>
          <w:szCs w:val="18"/>
          <w:u w:val="single"/>
        </w:rPr>
      </w:pPr>
    </w:p>
    <w:p w14:paraId="32E2532E" w14:textId="77777777" w:rsidR="00FC11E4" w:rsidRPr="00C70112" w:rsidRDefault="00FC11E4" w:rsidP="00FC11E4">
      <w:pPr>
        <w:pStyle w:val="Ontvotladelib"/>
        <w:numPr>
          <w:ilvl w:val="0"/>
          <w:numId w:val="10"/>
        </w:numPr>
        <w:spacing w:after="0"/>
        <w:rPr>
          <w:rFonts w:asciiTheme="minorHAnsi" w:hAnsiTheme="minorHAnsi" w:cstheme="minorHAnsi"/>
          <w:b/>
          <w:i/>
          <w:sz w:val="18"/>
          <w:szCs w:val="18"/>
          <w:u w:val="single"/>
        </w:rPr>
      </w:pPr>
      <w:r w:rsidRPr="001D3E99">
        <w:rPr>
          <w:rFonts w:asciiTheme="minorHAnsi" w:hAnsiTheme="minorHAnsi" w:cstheme="minorHAnsi"/>
          <w:b/>
          <w:i/>
          <w:sz w:val="18"/>
          <w:szCs w:val="18"/>
          <w:u w:val="single"/>
        </w:rPr>
        <w:t>Exposé des motifs</w:t>
      </w:r>
    </w:p>
    <w:p w14:paraId="58A43693" w14:textId="420175F7" w:rsidR="00FC11E4" w:rsidRPr="00FC11E4" w:rsidRDefault="00FC11E4" w:rsidP="00FC11E4">
      <w:pPr>
        <w:pStyle w:val="Paragraphedeliste"/>
        <w:spacing w:line="276" w:lineRule="auto"/>
        <w:rPr>
          <w:rFonts w:ascii="Calibri" w:eastAsia="Calibri" w:hAnsi="Calibri"/>
          <w:sz w:val="18"/>
          <w:szCs w:val="18"/>
        </w:rPr>
      </w:pPr>
      <w:r w:rsidRPr="009B4ABF">
        <w:rPr>
          <w:rFonts w:ascii="Calibri" w:eastAsia="Calibri" w:hAnsi="Calibri"/>
          <w:sz w:val="18"/>
          <w:szCs w:val="18"/>
        </w:rPr>
        <w:t>Les centres de gestion concluent pour le compte des collectivités territoriales et de leurs établissements publics et afin de couvrir pour leurs agents, au titre de la protection sociale complémentaire, les risques mentionnés à l’article L 827-1, des conventions de participation avec les organismes mentionnés à l’article L 827-5 dans les conditions prévues à l’article L 827-4, précision étant donné que les risques concernés sont ceux relatifs aux risques dits de Santé et de Prévoyance.</w:t>
      </w:r>
    </w:p>
    <w:p w14:paraId="4284243D" w14:textId="118BF111" w:rsidR="00FC11E4" w:rsidRPr="00FC11E4" w:rsidRDefault="00FC11E4" w:rsidP="00FC11E4">
      <w:pPr>
        <w:pStyle w:val="Paragraphedeliste"/>
        <w:spacing w:line="276" w:lineRule="auto"/>
        <w:rPr>
          <w:rFonts w:ascii="Calibri" w:eastAsia="Calibri" w:hAnsi="Calibri"/>
          <w:sz w:val="18"/>
          <w:szCs w:val="18"/>
        </w:rPr>
      </w:pPr>
      <w:r>
        <w:rPr>
          <w:rFonts w:ascii="Calibri" w:eastAsia="Calibri" w:hAnsi="Calibri"/>
          <w:sz w:val="18"/>
          <w:szCs w:val="18"/>
        </w:rPr>
        <w:t>Le</w:t>
      </w:r>
      <w:r w:rsidRPr="009B4ABF">
        <w:rPr>
          <w:rFonts w:ascii="Calibri" w:eastAsia="Calibri" w:hAnsi="Calibri"/>
          <w:sz w:val="18"/>
          <w:szCs w:val="18"/>
        </w:rPr>
        <w:t xml:space="preserve"> Centre de Gestion de la Fonction Publique Territoriale de la Haute-Garonne (CDG31) a réalisé une procédure de mise en concurrence pour l’obtention d’une convention de participation en Prévoyance et que cette convention de participation a été attribuée au Groupement Alternative Courtage (courtier)/TERRITORIA (Mutuelle).</w:t>
      </w:r>
    </w:p>
    <w:p w14:paraId="5B17EFE7" w14:textId="40ABE1C8" w:rsidR="00FC11E4" w:rsidRPr="00FC11E4" w:rsidRDefault="00FC11E4" w:rsidP="00FC11E4">
      <w:pPr>
        <w:pStyle w:val="Paragraphedeliste"/>
        <w:spacing w:line="276" w:lineRule="auto"/>
        <w:rPr>
          <w:rFonts w:ascii="Calibri" w:eastAsia="Calibri" w:hAnsi="Calibri"/>
          <w:sz w:val="18"/>
          <w:szCs w:val="18"/>
        </w:rPr>
      </w:pPr>
      <w:r>
        <w:rPr>
          <w:rFonts w:ascii="Calibri" w:eastAsia="Calibri" w:hAnsi="Calibri"/>
          <w:sz w:val="18"/>
          <w:szCs w:val="18"/>
        </w:rPr>
        <w:t>L</w:t>
      </w:r>
      <w:r w:rsidRPr="009B4ABF">
        <w:rPr>
          <w:rFonts w:ascii="Calibri" w:eastAsia="Calibri" w:hAnsi="Calibri"/>
          <w:sz w:val="18"/>
          <w:szCs w:val="18"/>
        </w:rPr>
        <w:t>a collectivité décide d’adhérer à cette convention de participation, étant précisé que sa durée est de 6 ans et prorogeable un an à compter du 1</w:t>
      </w:r>
      <w:r w:rsidRPr="009B4ABF">
        <w:rPr>
          <w:rFonts w:ascii="Calibri" w:eastAsia="Calibri" w:hAnsi="Calibri"/>
          <w:sz w:val="18"/>
          <w:szCs w:val="18"/>
          <w:vertAlign w:val="superscript"/>
        </w:rPr>
        <w:t>er</w:t>
      </w:r>
      <w:r w:rsidRPr="009B4ABF">
        <w:rPr>
          <w:rFonts w:ascii="Calibri" w:eastAsia="Calibri" w:hAnsi="Calibri"/>
          <w:sz w:val="18"/>
          <w:szCs w:val="18"/>
        </w:rPr>
        <w:t xml:space="preserve"> janvier 202</w:t>
      </w:r>
      <w:r>
        <w:rPr>
          <w:rFonts w:ascii="Calibri" w:eastAsia="Calibri" w:hAnsi="Calibri"/>
          <w:sz w:val="18"/>
          <w:szCs w:val="18"/>
        </w:rPr>
        <w:t>5</w:t>
      </w:r>
      <w:r w:rsidRPr="009B4ABF">
        <w:rPr>
          <w:rFonts w:ascii="Calibri" w:eastAsia="Calibri" w:hAnsi="Calibri"/>
          <w:sz w:val="18"/>
          <w:szCs w:val="18"/>
        </w:rPr>
        <w:t>.</w:t>
      </w:r>
    </w:p>
    <w:p w14:paraId="0A89180E" w14:textId="5C3A664F" w:rsidR="00FC11E4" w:rsidRPr="00FC11E4" w:rsidRDefault="00FC11E4" w:rsidP="00FC11E4">
      <w:pPr>
        <w:pStyle w:val="Paragraphedeliste"/>
        <w:spacing w:line="276" w:lineRule="auto"/>
        <w:rPr>
          <w:rFonts w:ascii="Calibri" w:eastAsia="Calibri" w:hAnsi="Calibri"/>
          <w:sz w:val="18"/>
          <w:szCs w:val="18"/>
        </w:rPr>
      </w:pPr>
      <w:r>
        <w:rPr>
          <w:rFonts w:ascii="Calibri" w:eastAsia="Calibri" w:hAnsi="Calibri"/>
          <w:sz w:val="18"/>
          <w:szCs w:val="18"/>
        </w:rPr>
        <w:t>L</w:t>
      </w:r>
      <w:r w:rsidRPr="009B4ABF">
        <w:rPr>
          <w:rFonts w:ascii="Calibri" w:eastAsia="Calibri" w:hAnsi="Calibri"/>
          <w:sz w:val="18"/>
          <w:szCs w:val="18"/>
        </w:rPr>
        <w:t xml:space="preserve">a participation de l’employeur obligatoire dans le cadre de ce dispositif </w:t>
      </w:r>
      <w:r w:rsidRPr="00D42B86">
        <w:rPr>
          <w:rFonts w:ascii="Calibri" w:eastAsia="Calibri" w:hAnsi="Calibri"/>
          <w:sz w:val="18"/>
          <w:szCs w:val="18"/>
        </w:rPr>
        <w:t xml:space="preserve">est fixée à 21€/mois et par agent </w:t>
      </w:r>
    </w:p>
    <w:p w14:paraId="21AC184E" w14:textId="41B17FA7" w:rsidR="00FC11E4" w:rsidRPr="00FC11E4" w:rsidRDefault="00FC11E4" w:rsidP="00FC11E4">
      <w:pPr>
        <w:pStyle w:val="Paragraphedeliste"/>
        <w:rPr>
          <w:rFonts w:asciiTheme="minorHAnsi" w:hAnsiTheme="minorHAnsi" w:cstheme="minorHAnsi"/>
          <w:sz w:val="18"/>
          <w:szCs w:val="18"/>
        </w:rPr>
      </w:pPr>
      <w:r>
        <w:rPr>
          <w:rFonts w:asciiTheme="minorHAnsi" w:hAnsiTheme="minorHAnsi" w:cstheme="minorHAnsi"/>
          <w:sz w:val="18"/>
          <w:szCs w:val="18"/>
        </w:rPr>
        <w:t>Il est précisé que l’adhésion pour les agents communaux à cette prévoyance n’est pas obligatoire et qu’il revient à chacun d’y adhérer volontairement.</w:t>
      </w:r>
    </w:p>
    <w:p w14:paraId="781AC606" w14:textId="517B0EF8" w:rsidR="00FC11E4" w:rsidRDefault="00FC11E4" w:rsidP="00FC11E4">
      <w:pPr>
        <w:pStyle w:val="Ontvotladelib"/>
        <w:spacing w:after="0"/>
        <w:ind w:left="720"/>
        <w:rPr>
          <w:rFonts w:asciiTheme="minorHAnsi" w:hAnsiTheme="minorHAnsi" w:cstheme="minorHAnsi"/>
          <w:b/>
          <w:i/>
          <w:sz w:val="18"/>
          <w:szCs w:val="18"/>
          <w:u w:val="single"/>
        </w:rPr>
      </w:pPr>
      <w:r w:rsidRPr="001D3E99">
        <w:rPr>
          <w:rFonts w:asciiTheme="minorHAnsi" w:hAnsiTheme="minorHAnsi" w:cstheme="minorHAnsi"/>
          <w:b/>
          <w:i/>
          <w:sz w:val="18"/>
          <w:szCs w:val="18"/>
          <w:u w:val="single"/>
        </w:rPr>
        <w:t>Délibération</w:t>
      </w:r>
    </w:p>
    <w:p w14:paraId="49885078" w14:textId="78FA301C" w:rsidR="00FC11E4" w:rsidRPr="00FC11E4" w:rsidRDefault="00FC11E4" w:rsidP="00FC11E4">
      <w:pPr>
        <w:pStyle w:val="Ontvotladelib"/>
        <w:spacing w:after="0"/>
        <w:ind w:left="720"/>
        <w:rPr>
          <w:rFonts w:asciiTheme="minorHAnsi" w:hAnsiTheme="minorHAnsi" w:cstheme="minorHAnsi"/>
          <w:bCs/>
          <w:iCs/>
          <w:sz w:val="18"/>
          <w:szCs w:val="18"/>
        </w:rPr>
      </w:pPr>
      <w:r w:rsidRPr="00C70724">
        <w:rPr>
          <w:rFonts w:asciiTheme="minorHAnsi" w:hAnsiTheme="minorHAnsi" w:cstheme="minorHAnsi"/>
          <w:bCs/>
          <w:iCs/>
          <w:sz w:val="18"/>
          <w:szCs w:val="18"/>
        </w:rPr>
        <w:t>Le Conseil municipal :</w:t>
      </w:r>
    </w:p>
    <w:p w14:paraId="0D83F519" w14:textId="77777777" w:rsidR="00FC11E4" w:rsidRPr="00D81ADA" w:rsidRDefault="00FC11E4" w:rsidP="00FC11E4">
      <w:pPr>
        <w:pStyle w:val="Ontvotladelib"/>
        <w:spacing w:after="0"/>
        <w:ind w:left="720"/>
        <w:rPr>
          <w:rFonts w:asciiTheme="minorHAnsi" w:hAnsiTheme="minorHAnsi" w:cstheme="minorHAnsi"/>
          <w:bCs/>
          <w:iCs/>
          <w:sz w:val="18"/>
          <w:szCs w:val="18"/>
        </w:rPr>
      </w:pPr>
      <w:r w:rsidRPr="00D81ADA">
        <w:rPr>
          <w:rFonts w:asciiTheme="minorHAnsi" w:hAnsiTheme="minorHAnsi" w:cstheme="minorHAnsi"/>
          <w:bCs/>
          <w:iCs/>
          <w:sz w:val="18"/>
          <w:szCs w:val="18"/>
        </w:rPr>
        <w:t xml:space="preserve">Vu le code général des collectivités territoriales ; </w:t>
      </w:r>
    </w:p>
    <w:p w14:paraId="1A5E69F8" w14:textId="77777777" w:rsidR="00FC11E4" w:rsidRPr="00D81ADA" w:rsidRDefault="00FC11E4" w:rsidP="00FC11E4">
      <w:pPr>
        <w:pStyle w:val="Ontvotladelib"/>
        <w:spacing w:after="0"/>
        <w:ind w:left="720"/>
        <w:rPr>
          <w:rFonts w:asciiTheme="minorHAnsi" w:hAnsiTheme="minorHAnsi" w:cstheme="minorHAnsi"/>
          <w:bCs/>
          <w:iCs/>
          <w:sz w:val="18"/>
          <w:szCs w:val="18"/>
        </w:rPr>
      </w:pPr>
      <w:r w:rsidRPr="00D81ADA">
        <w:rPr>
          <w:rFonts w:asciiTheme="minorHAnsi" w:hAnsiTheme="minorHAnsi" w:cstheme="minorHAnsi"/>
          <w:bCs/>
          <w:iCs/>
          <w:sz w:val="18"/>
          <w:szCs w:val="18"/>
        </w:rPr>
        <w:t xml:space="preserve">Vu le code général de la fonction publique ; </w:t>
      </w:r>
    </w:p>
    <w:p w14:paraId="3314172D" w14:textId="77777777" w:rsidR="00FC11E4" w:rsidRPr="00D81ADA" w:rsidRDefault="00FC11E4" w:rsidP="00FC11E4">
      <w:pPr>
        <w:pStyle w:val="Ontvotladelib"/>
        <w:spacing w:after="0"/>
        <w:ind w:left="720"/>
        <w:rPr>
          <w:rFonts w:asciiTheme="minorHAnsi" w:hAnsiTheme="minorHAnsi" w:cstheme="minorHAnsi"/>
          <w:bCs/>
          <w:iCs/>
          <w:sz w:val="18"/>
          <w:szCs w:val="18"/>
        </w:rPr>
      </w:pPr>
      <w:r w:rsidRPr="00D81ADA">
        <w:rPr>
          <w:rFonts w:asciiTheme="minorHAnsi" w:hAnsiTheme="minorHAnsi" w:cstheme="minorHAnsi"/>
          <w:bCs/>
          <w:iCs/>
          <w:sz w:val="18"/>
          <w:szCs w:val="18"/>
        </w:rPr>
        <w:t>Vu le décret n°2022-581 du 20 avril 2022 relatif aux garanties de protection sociale complémentaire et à la participation obligatoire des collectivités territoriales et de leurs établissements publics à leur financement ;</w:t>
      </w:r>
    </w:p>
    <w:p w14:paraId="24C9E926" w14:textId="77777777" w:rsidR="00FC11E4" w:rsidRPr="00D81ADA" w:rsidRDefault="00FC11E4" w:rsidP="00FC11E4">
      <w:pPr>
        <w:pStyle w:val="Ontvotladelib"/>
        <w:spacing w:after="0"/>
        <w:ind w:left="720"/>
        <w:rPr>
          <w:rFonts w:asciiTheme="minorHAnsi" w:hAnsiTheme="minorHAnsi" w:cstheme="minorHAnsi"/>
          <w:bCs/>
          <w:iCs/>
          <w:sz w:val="18"/>
          <w:szCs w:val="18"/>
        </w:rPr>
      </w:pPr>
      <w:r w:rsidRPr="00D81ADA">
        <w:rPr>
          <w:rFonts w:asciiTheme="minorHAnsi" w:hAnsiTheme="minorHAnsi" w:cstheme="minorHAnsi"/>
          <w:bCs/>
          <w:iCs/>
          <w:sz w:val="18"/>
          <w:szCs w:val="18"/>
        </w:rPr>
        <w:t>Vu le décret n°2011-1474 du 8 novembre 2011 relatif à la participation des collectivités territoriales et de leurs établissements publics au financement de la protection sociale complémentaire de leurs agents ;</w:t>
      </w:r>
    </w:p>
    <w:p w14:paraId="71021B70" w14:textId="77777777" w:rsidR="00FC11E4" w:rsidRPr="00D81ADA" w:rsidRDefault="00FC11E4" w:rsidP="00FC11E4">
      <w:pPr>
        <w:pStyle w:val="Ontvotladelib"/>
        <w:spacing w:after="0"/>
        <w:ind w:left="720"/>
        <w:rPr>
          <w:rFonts w:asciiTheme="minorHAnsi" w:hAnsiTheme="minorHAnsi" w:cstheme="minorHAnsi"/>
          <w:bCs/>
          <w:iCs/>
          <w:sz w:val="18"/>
          <w:szCs w:val="18"/>
        </w:rPr>
      </w:pPr>
      <w:r w:rsidRPr="00D81ADA">
        <w:rPr>
          <w:rFonts w:asciiTheme="minorHAnsi" w:hAnsiTheme="minorHAnsi" w:cstheme="minorHAnsi"/>
          <w:bCs/>
          <w:iCs/>
          <w:sz w:val="18"/>
          <w:szCs w:val="18"/>
        </w:rPr>
        <w:t xml:space="preserve">Vu l’ordonnance n°2021-175 du 17 février 2021 relative à la protection sociale complémentaire dans la fonction publique, </w:t>
      </w:r>
    </w:p>
    <w:p w14:paraId="78E38036" w14:textId="77777777" w:rsidR="00FC11E4" w:rsidRPr="00D81ADA" w:rsidRDefault="00FC11E4" w:rsidP="00FC11E4">
      <w:pPr>
        <w:pStyle w:val="Ontvotladelib"/>
        <w:spacing w:after="0"/>
        <w:ind w:left="720"/>
        <w:rPr>
          <w:rFonts w:asciiTheme="minorHAnsi" w:hAnsiTheme="minorHAnsi" w:cstheme="minorHAnsi"/>
          <w:bCs/>
          <w:iCs/>
          <w:sz w:val="18"/>
          <w:szCs w:val="18"/>
        </w:rPr>
      </w:pPr>
      <w:r w:rsidRPr="00D81ADA">
        <w:rPr>
          <w:rFonts w:asciiTheme="minorHAnsi" w:hAnsiTheme="minorHAnsi" w:cstheme="minorHAnsi"/>
          <w:bCs/>
          <w:iCs/>
          <w:sz w:val="18"/>
          <w:szCs w:val="18"/>
        </w:rPr>
        <w:t xml:space="preserve">Vu l’avis du comité social territorial en date du </w:t>
      </w:r>
      <w:r>
        <w:rPr>
          <w:rFonts w:asciiTheme="minorHAnsi" w:hAnsiTheme="minorHAnsi" w:cstheme="minorHAnsi"/>
          <w:bCs/>
          <w:iCs/>
          <w:sz w:val="18"/>
          <w:szCs w:val="18"/>
        </w:rPr>
        <w:t>8 octobre 2024</w:t>
      </w:r>
    </w:p>
    <w:p w14:paraId="4ABA8071" w14:textId="77777777" w:rsidR="00FC11E4" w:rsidRDefault="00FC11E4" w:rsidP="00FC11E4">
      <w:pPr>
        <w:pStyle w:val="VuConsidrant"/>
        <w:spacing w:after="0"/>
        <w:rPr>
          <w:rFonts w:asciiTheme="minorHAnsi" w:hAnsiTheme="minorHAnsi" w:cstheme="minorHAnsi"/>
          <w:b/>
          <w:sz w:val="18"/>
          <w:szCs w:val="18"/>
        </w:rPr>
      </w:pPr>
      <w:r>
        <w:rPr>
          <w:rFonts w:asciiTheme="minorHAnsi" w:hAnsiTheme="minorHAnsi" w:cstheme="minorHAnsi"/>
          <w:b/>
          <w:sz w:val="18"/>
          <w:szCs w:val="18"/>
        </w:rPr>
        <w:tab/>
      </w:r>
    </w:p>
    <w:p w14:paraId="6FDE4D62" w14:textId="77777777" w:rsidR="00FC11E4" w:rsidRDefault="00FC11E4" w:rsidP="00FC11E4">
      <w:pPr>
        <w:pStyle w:val="VuConsidrant"/>
        <w:spacing w:after="0"/>
        <w:rPr>
          <w:rFonts w:asciiTheme="minorHAnsi" w:hAnsiTheme="minorHAnsi" w:cstheme="minorHAnsi"/>
          <w:b/>
          <w:sz w:val="18"/>
          <w:szCs w:val="18"/>
        </w:rPr>
      </w:pPr>
      <w:r>
        <w:rPr>
          <w:rFonts w:asciiTheme="minorHAnsi" w:hAnsiTheme="minorHAnsi" w:cstheme="minorHAnsi"/>
          <w:b/>
          <w:sz w:val="18"/>
          <w:szCs w:val="18"/>
        </w:rPr>
        <w:tab/>
        <w:t>DELIBERE</w:t>
      </w:r>
    </w:p>
    <w:p w14:paraId="3E4B9CBE" w14:textId="77777777" w:rsidR="00FC11E4" w:rsidRDefault="00FC11E4" w:rsidP="00FC11E4">
      <w:pPr>
        <w:pStyle w:val="VuConsidrant"/>
        <w:spacing w:after="0"/>
        <w:rPr>
          <w:rFonts w:asciiTheme="minorHAnsi" w:hAnsiTheme="minorHAnsi" w:cstheme="minorHAnsi"/>
          <w:b/>
          <w:sz w:val="18"/>
          <w:szCs w:val="18"/>
        </w:rPr>
      </w:pPr>
      <w:r>
        <w:rPr>
          <w:rFonts w:asciiTheme="minorHAnsi" w:hAnsiTheme="minorHAnsi" w:cstheme="minorHAnsi"/>
          <w:b/>
          <w:sz w:val="18"/>
          <w:szCs w:val="18"/>
        </w:rPr>
        <w:tab/>
        <w:t>A l’unanimité</w:t>
      </w:r>
    </w:p>
    <w:p w14:paraId="75C8ED7A" w14:textId="77777777" w:rsidR="00FC11E4" w:rsidRPr="00672452" w:rsidRDefault="00FC11E4" w:rsidP="00FC11E4">
      <w:pPr>
        <w:pStyle w:val="VuConsidrant"/>
        <w:spacing w:after="0"/>
        <w:rPr>
          <w:rFonts w:asciiTheme="minorHAnsi" w:hAnsiTheme="minorHAnsi" w:cstheme="minorHAnsi"/>
          <w:b/>
          <w:sz w:val="18"/>
          <w:szCs w:val="18"/>
        </w:rPr>
      </w:pPr>
    </w:p>
    <w:p w14:paraId="3CE0DAE9" w14:textId="31149138" w:rsidR="00FC11E4" w:rsidRPr="00D42B86" w:rsidRDefault="00FC11E4" w:rsidP="00FC11E4">
      <w:pPr>
        <w:ind w:left="360"/>
        <w:rPr>
          <w:rFonts w:asciiTheme="minorHAnsi" w:hAnsiTheme="minorHAnsi" w:cstheme="minorHAnsi"/>
          <w:sz w:val="18"/>
          <w:szCs w:val="18"/>
        </w:rPr>
      </w:pPr>
      <w:r>
        <w:rPr>
          <w:rFonts w:asciiTheme="minorHAnsi" w:hAnsiTheme="minorHAnsi" w:cstheme="minorHAnsi"/>
          <w:b/>
          <w:bCs/>
          <w:sz w:val="18"/>
          <w:szCs w:val="18"/>
        </w:rPr>
        <w:t>Décide</w:t>
      </w:r>
      <w:r w:rsidRPr="00D42B86">
        <w:rPr>
          <w:rFonts w:asciiTheme="minorHAnsi" w:hAnsiTheme="minorHAnsi" w:cstheme="minorHAnsi"/>
          <w:b/>
          <w:bCs/>
          <w:sz w:val="18"/>
          <w:szCs w:val="18"/>
        </w:rPr>
        <w:t xml:space="preserve"> </w:t>
      </w:r>
      <w:r w:rsidRPr="00D42B86">
        <w:rPr>
          <w:rFonts w:asciiTheme="minorHAnsi" w:hAnsiTheme="minorHAnsi" w:cstheme="minorHAnsi"/>
          <w:sz w:val="18"/>
          <w:szCs w:val="18"/>
        </w:rPr>
        <w:t>d’adhérer à la convention de participation en Prévoyance mise en place par le CDG31 et attribuée au groupement Alternative Courtage (courtier)/TERRITORIA (mutuelle).</w:t>
      </w:r>
    </w:p>
    <w:p w14:paraId="04E0F24D" w14:textId="7D13CC4F" w:rsidR="00FC11E4" w:rsidRPr="00FC11E4" w:rsidRDefault="00FC11E4" w:rsidP="00FC11E4">
      <w:pPr>
        <w:ind w:left="360"/>
        <w:rPr>
          <w:rFonts w:asciiTheme="minorHAnsi" w:hAnsiTheme="minorHAnsi" w:cstheme="minorHAnsi"/>
          <w:sz w:val="18"/>
          <w:szCs w:val="18"/>
        </w:rPr>
      </w:pPr>
      <w:r>
        <w:rPr>
          <w:rFonts w:asciiTheme="minorHAnsi" w:hAnsiTheme="minorHAnsi" w:cstheme="minorHAnsi"/>
          <w:b/>
          <w:bCs/>
          <w:sz w:val="18"/>
          <w:szCs w:val="18"/>
        </w:rPr>
        <w:t xml:space="preserve">Décide </w:t>
      </w:r>
      <w:r w:rsidRPr="00D42B86">
        <w:rPr>
          <w:rFonts w:asciiTheme="minorHAnsi" w:hAnsiTheme="minorHAnsi" w:cstheme="minorHAnsi"/>
          <w:sz w:val="18"/>
          <w:szCs w:val="18"/>
        </w:rPr>
        <w:t>de fixer la participation de l’employeur obligatoire dans le cadre de ce dispositif est fixée à</w:t>
      </w:r>
      <w:r>
        <w:rPr>
          <w:rFonts w:asciiTheme="minorHAnsi" w:hAnsiTheme="minorHAnsi" w:cstheme="minorHAnsi"/>
          <w:sz w:val="18"/>
          <w:szCs w:val="18"/>
        </w:rPr>
        <w:t xml:space="preserve"> 21</w:t>
      </w:r>
      <w:r w:rsidRPr="00D42B86">
        <w:rPr>
          <w:rFonts w:asciiTheme="minorHAnsi" w:hAnsiTheme="minorHAnsi" w:cstheme="minorHAnsi"/>
          <w:sz w:val="18"/>
          <w:szCs w:val="18"/>
        </w:rPr>
        <w:t xml:space="preserve">€/mois et par agent </w:t>
      </w:r>
    </w:p>
    <w:p w14:paraId="02CC06BC" w14:textId="7B91F106" w:rsidR="00FC11E4" w:rsidRPr="00FC11E4" w:rsidRDefault="00FC11E4" w:rsidP="00FC11E4">
      <w:pPr>
        <w:ind w:left="360"/>
        <w:rPr>
          <w:rFonts w:asciiTheme="minorHAnsi" w:hAnsiTheme="minorHAnsi" w:cstheme="minorHAnsi"/>
          <w:sz w:val="18"/>
          <w:szCs w:val="18"/>
        </w:rPr>
      </w:pPr>
      <w:r w:rsidRPr="00D42B86">
        <w:rPr>
          <w:rFonts w:asciiTheme="minorHAnsi" w:hAnsiTheme="minorHAnsi" w:cstheme="minorHAnsi"/>
          <w:sz w:val="18"/>
          <w:szCs w:val="18"/>
        </w:rPr>
        <w:t>Etant précisé que cette participation ne pourra être versée qu’exclusivement dans le cadre d’une adhésion de l’agent à la convention de participation en cause.</w:t>
      </w:r>
    </w:p>
    <w:p w14:paraId="682B182F" w14:textId="77777777" w:rsidR="00FC11E4" w:rsidRPr="00D42B86" w:rsidRDefault="00FC11E4" w:rsidP="00FC11E4">
      <w:pPr>
        <w:ind w:left="360"/>
        <w:rPr>
          <w:rFonts w:asciiTheme="minorHAnsi" w:hAnsiTheme="minorHAnsi" w:cstheme="minorHAnsi"/>
          <w:sz w:val="18"/>
          <w:szCs w:val="18"/>
        </w:rPr>
      </w:pPr>
      <w:r>
        <w:rPr>
          <w:rFonts w:asciiTheme="minorHAnsi" w:hAnsiTheme="minorHAnsi" w:cstheme="minorHAnsi"/>
          <w:b/>
          <w:bCs/>
          <w:sz w:val="18"/>
          <w:szCs w:val="18"/>
        </w:rPr>
        <w:t xml:space="preserve">Dit </w:t>
      </w:r>
      <w:r w:rsidRPr="00D42B86">
        <w:rPr>
          <w:rFonts w:asciiTheme="minorHAnsi" w:hAnsiTheme="minorHAnsi" w:cstheme="minorHAnsi"/>
          <w:sz w:val="18"/>
          <w:szCs w:val="18"/>
        </w:rPr>
        <w:t>que La décision d’adhésion prend effet à compter du 1</w:t>
      </w:r>
      <w:r w:rsidRPr="00D42B86">
        <w:rPr>
          <w:rFonts w:asciiTheme="minorHAnsi" w:hAnsiTheme="minorHAnsi" w:cstheme="minorHAnsi"/>
          <w:sz w:val="18"/>
          <w:szCs w:val="18"/>
          <w:vertAlign w:val="superscript"/>
        </w:rPr>
        <w:t>er</w:t>
      </w:r>
      <w:r w:rsidRPr="00D42B86">
        <w:rPr>
          <w:rFonts w:asciiTheme="minorHAnsi" w:hAnsiTheme="minorHAnsi" w:cstheme="minorHAnsi"/>
          <w:sz w:val="18"/>
          <w:szCs w:val="18"/>
        </w:rPr>
        <w:t xml:space="preserve"> janvier 2025</w:t>
      </w:r>
    </w:p>
    <w:p w14:paraId="7FE4494C" w14:textId="77777777" w:rsidR="00754D28" w:rsidRDefault="00754D28" w:rsidP="008C213D">
      <w:pPr>
        <w:ind w:right="-108"/>
        <w:jc w:val="both"/>
        <w:rPr>
          <w:rFonts w:asciiTheme="minorHAnsi" w:hAnsiTheme="minorHAnsi" w:cstheme="minorHAnsi"/>
          <w:i/>
          <w:iCs/>
          <w:sz w:val="16"/>
          <w:szCs w:val="16"/>
        </w:rPr>
      </w:pPr>
    </w:p>
    <w:p w14:paraId="0568C6A8" w14:textId="77777777" w:rsidR="00FC11E4" w:rsidRPr="001D3E99" w:rsidRDefault="00FC11E4" w:rsidP="00FC11E4">
      <w:pPr>
        <w:tabs>
          <w:tab w:val="left" w:pos="5775"/>
        </w:tabs>
        <w:ind w:right="-1"/>
        <w:rPr>
          <w:rFonts w:asciiTheme="minorHAnsi" w:hAnsiTheme="minorHAnsi" w:cstheme="minorHAnsi"/>
          <w:b/>
          <w:sz w:val="18"/>
          <w:szCs w:val="18"/>
          <w:u w:val="single"/>
        </w:rPr>
      </w:pPr>
      <w:r w:rsidRPr="00672452">
        <w:rPr>
          <w:rFonts w:asciiTheme="minorHAnsi" w:hAnsiTheme="minorHAnsi" w:cstheme="minorHAnsi"/>
          <w:b/>
          <w:sz w:val="18"/>
          <w:szCs w:val="18"/>
          <w:u w:val="single"/>
        </w:rPr>
        <w:t>DCM n°2024-</w:t>
      </w:r>
      <w:r>
        <w:rPr>
          <w:rFonts w:asciiTheme="minorHAnsi" w:hAnsiTheme="minorHAnsi" w:cstheme="minorHAnsi"/>
          <w:b/>
          <w:sz w:val="18"/>
          <w:szCs w:val="18"/>
          <w:u w:val="single"/>
        </w:rPr>
        <w:t>31</w:t>
      </w:r>
    </w:p>
    <w:p w14:paraId="1F99D3E7" w14:textId="77777777" w:rsidR="00FC11E4" w:rsidRPr="00C70112" w:rsidRDefault="00FC11E4" w:rsidP="00FC11E4">
      <w:pPr>
        <w:jc w:val="both"/>
        <w:rPr>
          <w:rFonts w:asciiTheme="minorHAnsi" w:hAnsiTheme="minorHAnsi" w:cstheme="minorHAnsi"/>
          <w:b/>
          <w:bCs/>
          <w:sz w:val="18"/>
          <w:szCs w:val="18"/>
          <w:u w:val="single"/>
        </w:rPr>
      </w:pPr>
      <w:r w:rsidRPr="001D3E99">
        <w:rPr>
          <w:rFonts w:asciiTheme="minorHAnsi" w:hAnsiTheme="minorHAnsi" w:cstheme="minorHAnsi"/>
          <w:b/>
          <w:sz w:val="18"/>
          <w:szCs w:val="18"/>
          <w:u w:val="single"/>
        </w:rPr>
        <w:t xml:space="preserve">Objet : </w:t>
      </w:r>
      <w:r>
        <w:rPr>
          <w:rFonts w:asciiTheme="minorHAnsi" w:hAnsiTheme="minorHAnsi" w:cstheme="minorHAnsi"/>
          <w:b/>
          <w:bCs/>
          <w:sz w:val="18"/>
          <w:szCs w:val="18"/>
          <w:u w:val="single"/>
        </w:rPr>
        <w:t>Rapport d’activité 2023 du SDEHG</w:t>
      </w:r>
      <w:r w:rsidRPr="00C70112">
        <w:rPr>
          <w:rFonts w:asciiTheme="minorHAnsi" w:hAnsiTheme="minorHAnsi" w:cstheme="minorHAnsi"/>
          <w:b/>
          <w:bCs/>
          <w:sz w:val="18"/>
          <w:szCs w:val="18"/>
          <w:u w:val="single"/>
        </w:rPr>
        <w:t xml:space="preserve"> </w:t>
      </w:r>
    </w:p>
    <w:p w14:paraId="6B631996" w14:textId="77777777" w:rsidR="00FC11E4" w:rsidRPr="001D3E99" w:rsidRDefault="00FC11E4" w:rsidP="00FC11E4">
      <w:pPr>
        <w:jc w:val="both"/>
        <w:rPr>
          <w:rFonts w:asciiTheme="minorHAnsi" w:hAnsiTheme="minorHAnsi" w:cstheme="minorHAnsi"/>
          <w:b/>
          <w:sz w:val="18"/>
          <w:szCs w:val="18"/>
          <w:u w:val="single"/>
        </w:rPr>
      </w:pPr>
    </w:p>
    <w:p w14:paraId="53D97312" w14:textId="77777777" w:rsidR="00FC11E4" w:rsidRPr="00C70112" w:rsidRDefault="00FC11E4" w:rsidP="00FC11E4">
      <w:pPr>
        <w:pStyle w:val="Ontvotladelib"/>
        <w:numPr>
          <w:ilvl w:val="0"/>
          <w:numId w:val="15"/>
        </w:numPr>
        <w:spacing w:after="0"/>
        <w:rPr>
          <w:rFonts w:asciiTheme="minorHAnsi" w:hAnsiTheme="minorHAnsi" w:cstheme="minorHAnsi"/>
          <w:b/>
          <w:i/>
          <w:sz w:val="18"/>
          <w:szCs w:val="18"/>
          <w:u w:val="single"/>
        </w:rPr>
      </w:pPr>
      <w:r w:rsidRPr="001D3E99">
        <w:rPr>
          <w:rFonts w:asciiTheme="minorHAnsi" w:hAnsiTheme="minorHAnsi" w:cstheme="minorHAnsi"/>
          <w:b/>
          <w:i/>
          <w:sz w:val="18"/>
          <w:szCs w:val="18"/>
          <w:u w:val="single"/>
        </w:rPr>
        <w:t>Exposé des motifs</w:t>
      </w:r>
    </w:p>
    <w:p w14:paraId="582062D0" w14:textId="77777777" w:rsidR="00FC11E4" w:rsidRDefault="00FC11E4" w:rsidP="00FC11E4">
      <w:pPr>
        <w:pStyle w:val="Paragraphedeliste"/>
        <w:rPr>
          <w:rFonts w:ascii="Calibri" w:eastAsia="Calibri" w:hAnsi="Calibri"/>
          <w:sz w:val="18"/>
          <w:szCs w:val="18"/>
        </w:rPr>
      </w:pPr>
      <w:r>
        <w:rPr>
          <w:rFonts w:ascii="Calibri" w:eastAsia="Calibri" w:hAnsi="Calibri"/>
          <w:sz w:val="18"/>
          <w:szCs w:val="18"/>
        </w:rPr>
        <w:t>Vu l’article L5211-39 du Code Général des Collectivités Territoriales stipulant que le Président d’un EPCI doit adresser chaque année, avant le 30 septembre, au maire de chaque commue membre, un rapport retraçant l’activité de l’établissement ;</w:t>
      </w:r>
    </w:p>
    <w:p w14:paraId="3BCCD683" w14:textId="2740E3EB" w:rsidR="00FC11E4" w:rsidRPr="00FC11E4" w:rsidRDefault="00FC11E4" w:rsidP="00FC11E4">
      <w:pPr>
        <w:pStyle w:val="Paragraphedeliste"/>
        <w:rPr>
          <w:rFonts w:ascii="Calibri" w:eastAsia="Calibri" w:hAnsi="Calibri"/>
          <w:sz w:val="18"/>
          <w:szCs w:val="18"/>
        </w:rPr>
      </w:pPr>
      <w:r>
        <w:rPr>
          <w:rFonts w:ascii="Calibri" w:eastAsia="Calibri" w:hAnsi="Calibri"/>
          <w:sz w:val="18"/>
          <w:szCs w:val="18"/>
        </w:rPr>
        <w:t xml:space="preserve">Vu le rapport 2023 ; </w:t>
      </w:r>
    </w:p>
    <w:p w14:paraId="1E5495C6" w14:textId="7F7470E7" w:rsidR="00FC11E4" w:rsidRDefault="00FC11E4" w:rsidP="00FC11E4">
      <w:pPr>
        <w:pStyle w:val="Ontvotladelib"/>
        <w:spacing w:after="0"/>
        <w:ind w:left="720"/>
        <w:rPr>
          <w:rFonts w:asciiTheme="minorHAnsi" w:hAnsiTheme="minorHAnsi" w:cstheme="minorHAnsi"/>
          <w:b/>
          <w:i/>
          <w:sz w:val="18"/>
          <w:szCs w:val="18"/>
          <w:u w:val="single"/>
        </w:rPr>
      </w:pPr>
      <w:r w:rsidRPr="001D3E99">
        <w:rPr>
          <w:rFonts w:asciiTheme="minorHAnsi" w:hAnsiTheme="minorHAnsi" w:cstheme="minorHAnsi"/>
          <w:b/>
          <w:i/>
          <w:sz w:val="18"/>
          <w:szCs w:val="18"/>
          <w:u w:val="single"/>
        </w:rPr>
        <w:t>Délibération</w:t>
      </w:r>
    </w:p>
    <w:p w14:paraId="2E02A26D" w14:textId="77777777" w:rsidR="00FC11E4" w:rsidRDefault="00FC11E4" w:rsidP="00FC11E4">
      <w:pPr>
        <w:pStyle w:val="Ontvotladelib"/>
        <w:spacing w:after="0"/>
        <w:ind w:left="720"/>
        <w:rPr>
          <w:rFonts w:asciiTheme="minorHAnsi" w:hAnsiTheme="minorHAnsi" w:cstheme="minorHAnsi"/>
          <w:bCs/>
          <w:iCs/>
          <w:sz w:val="18"/>
          <w:szCs w:val="18"/>
        </w:rPr>
      </w:pPr>
      <w:r w:rsidRPr="000A7B09">
        <w:rPr>
          <w:rFonts w:asciiTheme="minorHAnsi" w:hAnsiTheme="minorHAnsi" w:cstheme="minorHAnsi"/>
          <w:bCs/>
          <w:iCs/>
          <w:sz w:val="18"/>
          <w:szCs w:val="18"/>
        </w:rPr>
        <w:t>Le Conseil municipal</w:t>
      </w:r>
    </w:p>
    <w:p w14:paraId="361DECBD" w14:textId="77777777" w:rsidR="00FC11E4" w:rsidRDefault="00FC11E4" w:rsidP="00FC11E4">
      <w:pPr>
        <w:pStyle w:val="Ontvotladelib"/>
        <w:spacing w:after="0"/>
        <w:ind w:left="720"/>
        <w:rPr>
          <w:rFonts w:asciiTheme="minorHAnsi" w:hAnsiTheme="minorHAnsi" w:cstheme="minorHAnsi"/>
          <w:bCs/>
          <w:iCs/>
          <w:sz w:val="18"/>
          <w:szCs w:val="18"/>
        </w:rPr>
      </w:pPr>
    </w:p>
    <w:p w14:paraId="350FF0E4" w14:textId="77777777" w:rsidR="00FC11E4" w:rsidRPr="00C40123" w:rsidRDefault="00FC11E4" w:rsidP="00FC11E4">
      <w:pPr>
        <w:pStyle w:val="Ontvotladelib"/>
        <w:spacing w:after="0"/>
        <w:ind w:left="720"/>
        <w:rPr>
          <w:rFonts w:asciiTheme="minorHAnsi" w:hAnsiTheme="minorHAnsi" w:cstheme="minorHAnsi"/>
          <w:b/>
          <w:iCs/>
          <w:sz w:val="18"/>
          <w:szCs w:val="18"/>
        </w:rPr>
      </w:pPr>
      <w:r w:rsidRPr="00C40123">
        <w:rPr>
          <w:rFonts w:asciiTheme="minorHAnsi" w:hAnsiTheme="minorHAnsi" w:cstheme="minorHAnsi"/>
          <w:b/>
          <w:iCs/>
          <w:sz w:val="18"/>
          <w:szCs w:val="18"/>
        </w:rPr>
        <w:t>DELIBERE</w:t>
      </w:r>
    </w:p>
    <w:p w14:paraId="3F9939B0" w14:textId="77777777" w:rsidR="00FC11E4" w:rsidRPr="000A7B09" w:rsidRDefault="00FC11E4" w:rsidP="00FC11E4">
      <w:pPr>
        <w:pStyle w:val="Ontvotladelib"/>
        <w:numPr>
          <w:ilvl w:val="0"/>
          <w:numId w:val="15"/>
        </w:numPr>
        <w:rPr>
          <w:rFonts w:asciiTheme="minorHAnsi" w:hAnsiTheme="minorHAnsi" w:cstheme="minorHAnsi"/>
          <w:b/>
          <w:i/>
          <w:sz w:val="18"/>
          <w:szCs w:val="18"/>
          <w:u w:val="single"/>
        </w:rPr>
      </w:pPr>
      <w:r w:rsidRPr="000A7B09">
        <w:rPr>
          <w:rFonts w:asciiTheme="minorHAnsi" w:hAnsiTheme="minorHAnsi" w:cstheme="minorHAnsi"/>
          <w:b/>
          <w:iCs/>
          <w:sz w:val="18"/>
          <w:szCs w:val="18"/>
        </w:rPr>
        <w:t>Prend acte</w:t>
      </w:r>
      <w:r>
        <w:rPr>
          <w:rFonts w:asciiTheme="minorHAnsi" w:hAnsiTheme="minorHAnsi" w:cstheme="minorHAnsi"/>
          <w:bCs/>
          <w:iCs/>
          <w:sz w:val="18"/>
          <w:szCs w:val="18"/>
        </w:rPr>
        <w:t xml:space="preserve"> du rapport </w:t>
      </w:r>
    </w:p>
    <w:p w14:paraId="0A12A8F8" w14:textId="77777777" w:rsidR="00754D28" w:rsidRPr="00AC36BD" w:rsidRDefault="00754D28" w:rsidP="00754D28">
      <w:pPr>
        <w:pStyle w:val="Corpsdetexte"/>
        <w:tabs>
          <w:tab w:val="left" w:pos="284"/>
          <w:tab w:val="left" w:pos="426"/>
          <w:tab w:val="left" w:pos="567"/>
          <w:tab w:val="left" w:pos="709"/>
        </w:tabs>
        <w:rPr>
          <w:rFonts w:ascii="Calibri" w:hAnsi="Calibri" w:cs="Arial"/>
          <w:b/>
          <w:sz w:val="18"/>
          <w:szCs w:val="18"/>
        </w:rPr>
      </w:pPr>
    </w:p>
    <w:p w14:paraId="1D83D615" w14:textId="77777777" w:rsidR="00FC11E4" w:rsidRPr="001D3E99" w:rsidRDefault="00FC11E4" w:rsidP="00FC11E4">
      <w:pPr>
        <w:tabs>
          <w:tab w:val="left" w:pos="5775"/>
        </w:tabs>
        <w:ind w:right="-1"/>
        <w:rPr>
          <w:rFonts w:asciiTheme="minorHAnsi" w:hAnsiTheme="minorHAnsi" w:cstheme="minorHAnsi"/>
          <w:b/>
          <w:sz w:val="18"/>
          <w:szCs w:val="18"/>
          <w:u w:val="single"/>
        </w:rPr>
      </w:pPr>
      <w:r w:rsidRPr="00672452">
        <w:rPr>
          <w:rFonts w:asciiTheme="minorHAnsi" w:hAnsiTheme="minorHAnsi" w:cstheme="minorHAnsi"/>
          <w:b/>
          <w:sz w:val="18"/>
          <w:szCs w:val="18"/>
          <w:u w:val="single"/>
        </w:rPr>
        <w:t>DCM n°2024-</w:t>
      </w:r>
      <w:r>
        <w:rPr>
          <w:rFonts w:asciiTheme="minorHAnsi" w:hAnsiTheme="minorHAnsi" w:cstheme="minorHAnsi"/>
          <w:b/>
          <w:sz w:val="18"/>
          <w:szCs w:val="18"/>
          <w:u w:val="single"/>
        </w:rPr>
        <w:t>32</w:t>
      </w:r>
    </w:p>
    <w:p w14:paraId="65B89B13" w14:textId="77777777" w:rsidR="00FC11E4" w:rsidRPr="00C70112" w:rsidRDefault="00FC11E4" w:rsidP="00FC11E4">
      <w:pPr>
        <w:jc w:val="both"/>
        <w:rPr>
          <w:rFonts w:asciiTheme="minorHAnsi" w:hAnsiTheme="minorHAnsi" w:cstheme="minorHAnsi"/>
          <w:b/>
          <w:bCs/>
          <w:sz w:val="18"/>
          <w:szCs w:val="18"/>
          <w:u w:val="single"/>
        </w:rPr>
      </w:pPr>
      <w:r w:rsidRPr="001D3E99">
        <w:rPr>
          <w:rFonts w:asciiTheme="minorHAnsi" w:hAnsiTheme="minorHAnsi" w:cstheme="minorHAnsi"/>
          <w:b/>
          <w:sz w:val="18"/>
          <w:szCs w:val="18"/>
          <w:u w:val="single"/>
        </w:rPr>
        <w:t xml:space="preserve">Objet : </w:t>
      </w:r>
      <w:r>
        <w:rPr>
          <w:rFonts w:asciiTheme="minorHAnsi" w:hAnsiTheme="minorHAnsi" w:cstheme="minorHAnsi"/>
          <w:b/>
          <w:bCs/>
          <w:sz w:val="18"/>
          <w:szCs w:val="18"/>
          <w:u w:val="single"/>
        </w:rPr>
        <w:t>Acquisition d’une débroussailleuse</w:t>
      </w:r>
    </w:p>
    <w:p w14:paraId="762211A0" w14:textId="77777777" w:rsidR="00FC11E4" w:rsidRPr="001D3E99" w:rsidRDefault="00FC11E4" w:rsidP="00FC11E4">
      <w:pPr>
        <w:jc w:val="both"/>
        <w:rPr>
          <w:rFonts w:asciiTheme="minorHAnsi" w:hAnsiTheme="minorHAnsi" w:cstheme="minorHAnsi"/>
          <w:b/>
          <w:sz w:val="18"/>
          <w:szCs w:val="18"/>
          <w:u w:val="single"/>
        </w:rPr>
      </w:pPr>
    </w:p>
    <w:p w14:paraId="140B0C48" w14:textId="77777777" w:rsidR="00FC11E4" w:rsidRPr="00C70112" w:rsidRDefault="00FC11E4" w:rsidP="00FC11E4">
      <w:pPr>
        <w:pStyle w:val="Ontvotladelib"/>
        <w:numPr>
          <w:ilvl w:val="0"/>
          <w:numId w:val="10"/>
        </w:numPr>
        <w:spacing w:after="0"/>
        <w:rPr>
          <w:rFonts w:asciiTheme="minorHAnsi" w:hAnsiTheme="minorHAnsi" w:cstheme="minorHAnsi"/>
          <w:b/>
          <w:i/>
          <w:sz w:val="18"/>
          <w:szCs w:val="18"/>
          <w:u w:val="single"/>
        </w:rPr>
      </w:pPr>
      <w:r w:rsidRPr="001D3E99">
        <w:rPr>
          <w:rFonts w:asciiTheme="minorHAnsi" w:hAnsiTheme="minorHAnsi" w:cstheme="minorHAnsi"/>
          <w:b/>
          <w:i/>
          <w:sz w:val="18"/>
          <w:szCs w:val="18"/>
          <w:u w:val="single"/>
        </w:rPr>
        <w:t>Exposé des motifs</w:t>
      </w:r>
    </w:p>
    <w:p w14:paraId="4905DF0A" w14:textId="3C9862EC" w:rsidR="00FC11E4" w:rsidRPr="00FC11E4" w:rsidRDefault="00FC11E4" w:rsidP="00FC11E4">
      <w:pPr>
        <w:ind w:left="360"/>
        <w:rPr>
          <w:rFonts w:asciiTheme="minorHAnsi" w:hAnsiTheme="minorHAnsi" w:cstheme="minorHAnsi"/>
          <w:sz w:val="18"/>
          <w:szCs w:val="18"/>
        </w:rPr>
      </w:pPr>
      <w:r>
        <w:rPr>
          <w:rFonts w:asciiTheme="minorHAnsi" w:hAnsiTheme="minorHAnsi" w:cstheme="minorHAnsi"/>
          <w:sz w:val="18"/>
          <w:szCs w:val="18"/>
        </w:rPr>
        <w:t>La commune envisage l’acquisition d’une débroussailleuse afin d’améliorer l’entretien des espaces verts. Cette acquisition s’inscrit dans une démarche de modernisation et d’optimisation des outils de gestion de la commune. Le devis pour cette acquisition s’élève à 1140 euros.</w:t>
      </w:r>
    </w:p>
    <w:p w14:paraId="014A5AD4" w14:textId="77777777" w:rsidR="00FC11E4" w:rsidRDefault="00FC11E4" w:rsidP="00FC11E4">
      <w:pPr>
        <w:pStyle w:val="Ontvotladelib"/>
        <w:spacing w:after="0"/>
        <w:ind w:left="720"/>
        <w:rPr>
          <w:rFonts w:asciiTheme="minorHAnsi" w:hAnsiTheme="minorHAnsi" w:cstheme="minorHAnsi"/>
          <w:b/>
          <w:i/>
          <w:sz w:val="18"/>
          <w:szCs w:val="18"/>
          <w:u w:val="single"/>
        </w:rPr>
      </w:pPr>
      <w:r w:rsidRPr="001D3E99">
        <w:rPr>
          <w:rFonts w:asciiTheme="minorHAnsi" w:hAnsiTheme="minorHAnsi" w:cstheme="minorHAnsi"/>
          <w:b/>
          <w:i/>
          <w:sz w:val="18"/>
          <w:szCs w:val="18"/>
          <w:u w:val="single"/>
        </w:rPr>
        <w:t>Délibération</w:t>
      </w:r>
    </w:p>
    <w:p w14:paraId="1C8B227A" w14:textId="77777777" w:rsidR="00FC11E4" w:rsidRDefault="00FC11E4" w:rsidP="00FC11E4">
      <w:pPr>
        <w:pStyle w:val="Ontvotladelib"/>
        <w:spacing w:after="0"/>
        <w:rPr>
          <w:rFonts w:asciiTheme="minorHAnsi" w:hAnsiTheme="minorHAnsi" w:cstheme="minorHAnsi"/>
          <w:bCs/>
          <w:iCs/>
          <w:sz w:val="18"/>
          <w:szCs w:val="18"/>
        </w:rPr>
      </w:pPr>
      <w:r>
        <w:rPr>
          <w:rFonts w:asciiTheme="minorHAnsi" w:hAnsiTheme="minorHAnsi" w:cstheme="minorHAnsi"/>
          <w:bCs/>
          <w:iCs/>
          <w:sz w:val="18"/>
          <w:szCs w:val="18"/>
        </w:rPr>
        <w:tab/>
        <w:t>Vu le Code Général des Collectivités Territoriales</w:t>
      </w:r>
    </w:p>
    <w:p w14:paraId="100BB902" w14:textId="4C227B0B" w:rsidR="00FC11E4" w:rsidRPr="00D0550A" w:rsidRDefault="00FC11E4" w:rsidP="00FC11E4">
      <w:pPr>
        <w:pStyle w:val="Ontvotladelib"/>
        <w:spacing w:after="0"/>
        <w:rPr>
          <w:rFonts w:asciiTheme="minorHAnsi" w:hAnsiTheme="minorHAnsi" w:cstheme="minorHAnsi"/>
          <w:bCs/>
          <w:iCs/>
          <w:sz w:val="18"/>
          <w:szCs w:val="18"/>
        </w:rPr>
      </w:pPr>
      <w:r>
        <w:rPr>
          <w:rFonts w:asciiTheme="minorHAnsi" w:hAnsiTheme="minorHAnsi" w:cstheme="minorHAnsi"/>
          <w:bCs/>
          <w:iCs/>
          <w:sz w:val="18"/>
          <w:szCs w:val="18"/>
        </w:rPr>
        <w:tab/>
        <w:t>Vu le devis de l’entreprise JARDIGREE</w:t>
      </w:r>
      <w:r>
        <w:rPr>
          <w:rFonts w:asciiTheme="minorHAnsi" w:hAnsiTheme="minorHAnsi" w:cstheme="minorHAnsi"/>
          <w:bCs/>
          <w:iCs/>
          <w:sz w:val="18"/>
          <w:szCs w:val="18"/>
        </w:rPr>
        <w:t>N</w:t>
      </w:r>
    </w:p>
    <w:p w14:paraId="24C92B4D" w14:textId="61D73534" w:rsidR="00FC11E4" w:rsidRDefault="00FC11E4" w:rsidP="00FC11E4">
      <w:pPr>
        <w:pStyle w:val="VuConsidrant"/>
        <w:spacing w:after="0"/>
        <w:ind w:firstLine="708"/>
        <w:rPr>
          <w:rFonts w:asciiTheme="minorHAnsi" w:hAnsiTheme="minorHAnsi" w:cstheme="minorHAnsi"/>
          <w:bCs/>
          <w:sz w:val="18"/>
          <w:szCs w:val="18"/>
        </w:rPr>
      </w:pPr>
      <w:r>
        <w:rPr>
          <w:rFonts w:asciiTheme="minorHAnsi" w:hAnsiTheme="minorHAnsi" w:cstheme="minorHAnsi"/>
          <w:bCs/>
          <w:sz w:val="18"/>
          <w:szCs w:val="18"/>
        </w:rPr>
        <w:t>Le</w:t>
      </w:r>
      <w:r w:rsidRPr="001D3E99">
        <w:rPr>
          <w:rFonts w:asciiTheme="minorHAnsi" w:hAnsiTheme="minorHAnsi" w:cstheme="minorHAnsi"/>
          <w:bCs/>
          <w:sz w:val="18"/>
          <w:szCs w:val="18"/>
        </w:rPr>
        <w:t xml:space="preserve"> Conseil municipal : </w:t>
      </w:r>
    </w:p>
    <w:p w14:paraId="2F21A556" w14:textId="77777777" w:rsidR="00FC11E4" w:rsidRDefault="00FC11E4" w:rsidP="00FC11E4">
      <w:pPr>
        <w:pStyle w:val="VuConsidrant"/>
        <w:spacing w:after="0"/>
        <w:ind w:firstLine="708"/>
        <w:rPr>
          <w:rFonts w:asciiTheme="minorHAnsi" w:hAnsiTheme="minorHAnsi" w:cstheme="minorHAnsi"/>
          <w:b/>
          <w:sz w:val="18"/>
          <w:szCs w:val="18"/>
        </w:rPr>
      </w:pPr>
    </w:p>
    <w:p w14:paraId="34663ED5" w14:textId="77777777" w:rsidR="00FC11E4" w:rsidRDefault="00FC11E4" w:rsidP="00FC11E4">
      <w:pPr>
        <w:pStyle w:val="VuConsidrant"/>
        <w:spacing w:after="0"/>
        <w:ind w:firstLine="708"/>
        <w:rPr>
          <w:rFonts w:asciiTheme="minorHAnsi" w:hAnsiTheme="minorHAnsi" w:cstheme="minorHAnsi"/>
          <w:b/>
          <w:sz w:val="18"/>
          <w:szCs w:val="18"/>
        </w:rPr>
      </w:pPr>
    </w:p>
    <w:p w14:paraId="548EF3CA" w14:textId="38D09162" w:rsidR="00FC11E4" w:rsidRDefault="00FC11E4" w:rsidP="00FC11E4">
      <w:pPr>
        <w:pStyle w:val="VuConsidrant"/>
        <w:spacing w:after="0"/>
        <w:ind w:firstLine="708"/>
        <w:rPr>
          <w:rFonts w:asciiTheme="minorHAnsi" w:hAnsiTheme="minorHAnsi" w:cstheme="minorHAnsi"/>
          <w:b/>
          <w:sz w:val="18"/>
          <w:szCs w:val="18"/>
        </w:rPr>
      </w:pPr>
      <w:r w:rsidRPr="008D49B8">
        <w:rPr>
          <w:rFonts w:asciiTheme="minorHAnsi" w:hAnsiTheme="minorHAnsi" w:cstheme="minorHAnsi"/>
          <w:b/>
          <w:sz w:val="18"/>
          <w:szCs w:val="18"/>
        </w:rPr>
        <w:lastRenderedPageBreak/>
        <w:t>DELIBERE</w:t>
      </w:r>
    </w:p>
    <w:p w14:paraId="0B2B612B" w14:textId="77777777" w:rsidR="00FC11E4" w:rsidRDefault="00FC11E4" w:rsidP="00FC11E4">
      <w:pPr>
        <w:pStyle w:val="VuConsidrant"/>
        <w:spacing w:after="0"/>
        <w:ind w:firstLine="708"/>
        <w:rPr>
          <w:rFonts w:asciiTheme="minorHAnsi" w:hAnsiTheme="minorHAnsi" w:cstheme="minorHAnsi"/>
          <w:b/>
          <w:sz w:val="18"/>
          <w:szCs w:val="18"/>
        </w:rPr>
      </w:pPr>
      <w:r>
        <w:rPr>
          <w:rFonts w:asciiTheme="minorHAnsi" w:hAnsiTheme="minorHAnsi" w:cstheme="minorHAnsi"/>
          <w:b/>
          <w:sz w:val="18"/>
          <w:szCs w:val="18"/>
        </w:rPr>
        <w:t>A l’unanimité</w:t>
      </w:r>
    </w:p>
    <w:p w14:paraId="1A3B6313" w14:textId="77777777" w:rsidR="00FC11E4" w:rsidRPr="008D49B8" w:rsidRDefault="00FC11E4" w:rsidP="00FC11E4">
      <w:pPr>
        <w:pStyle w:val="VuConsidrant"/>
        <w:spacing w:after="0"/>
        <w:ind w:firstLine="708"/>
        <w:rPr>
          <w:rFonts w:asciiTheme="minorHAnsi" w:hAnsiTheme="minorHAnsi" w:cstheme="minorHAnsi"/>
          <w:b/>
          <w:sz w:val="18"/>
          <w:szCs w:val="18"/>
        </w:rPr>
      </w:pPr>
    </w:p>
    <w:p w14:paraId="73548912" w14:textId="77777777" w:rsidR="00FC11E4" w:rsidRDefault="00FC11E4" w:rsidP="00FC11E4">
      <w:pPr>
        <w:ind w:left="360" w:firstLine="348"/>
        <w:rPr>
          <w:rFonts w:asciiTheme="minorHAnsi" w:hAnsiTheme="minorHAnsi" w:cstheme="minorHAnsi"/>
          <w:sz w:val="18"/>
          <w:szCs w:val="18"/>
        </w:rPr>
      </w:pPr>
      <w:r>
        <w:rPr>
          <w:rFonts w:asciiTheme="minorHAnsi" w:hAnsiTheme="minorHAnsi" w:cstheme="minorHAnsi"/>
          <w:b/>
          <w:bCs/>
          <w:sz w:val="18"/>
          <w:szCs w:val="18"/>
        </w:rPr>
        <w:t xml:space="preserve">Décide </w:t>
      </w:r>
      <w:r w:rsidRPr="00D0550A">
        <w:rPr>
          <w:rFonts w:asciiTheme="minorHAnsi" w:hAnsiTheme="minorHAnsi" w:cstheme="minorHAnsi"/>
          <w:sz w:val="18"/>
          <w:szCs w:val="18"/>
        </w:rPr>
        <w:t>d’acquérir une débroussailleuse auprès de l’entreprise JARDIGREEN pour un montant de 1 140 euros</w:t>
      </w:r>
      <w:r>
        <w:rPr>
          <w:rFonts w:asciiTheme="minorHAnsi" w:hAnsiTheme="minorHAnsi" w:cstheme="minorHAnsi"/>
          <w:b/>
          <w:bCs/>
          <w:sz w:val="18"/>
          <w:szCs w:val="18"/>
        </w:rPr>
        <w:t xml:space="preserve"> </w:t>
      </w:r>
      <w:r w:rsidRPr="00D0550A">
        <w:rPr>
          <w:rFonts w:asciiTheme="minorHAnsi" w:hAnsiTheme="minorHAnsi" w:cstheme="minorHAnsi"/>
          <w:sz w:val="18"/>
          <w:szCs w:val="18"/>
        </w:rPr>
        <w:t>TTC</w:t>
      </w:r>
    </w:p>
    <w:p w14:paraId="4267799B" w14:textId="77777777" w:rsidR="00FC11E4" w:rsidRPr="0000651E" w:rsidRDefault="00FC11E4" w:rsidP="00FC11E4">
      <w:pPr>
        <w:ind w:left="360" w:firstLine="348"/>
        <w:rPr>
          <w:rFonts w:asciiTheme="minorHAnsi" w:hAnsiTheme="minorHAnsi" w:cstheme="minorHAnsi"/>
          <w:sz w:val="18"/>
          <w:szCs w:val="18"/>
        </w:rPr>
      </w:pPr>
    </w:p>
    <w:p w14:paraId="1721A7D4" w14:textId="77777777" w:rsidR="00FC11E4" w:rsidRPr="001D3E99" w:rsidRDefault="00FC11E4" w:rsidP="00FC11E4">
      <w:pPr>
        <w:tabs>
          <w:tab w:val="left" w:pos="5775"/>
        </w:tabs>
        <w:ind w:right="-1"/>
        <w:rPr>
          <w:rFonts w:asciiTheme="minorHAnsi" w:hAnsiTheme="minorHAnsi" w:cstheme="minorHAnsi"/>
          <w:b/>
          <w:sz w:val="18"/>
          <w:szCs w:val="18"/>
          <w:u w:val="single"/>
        </w:rPr>
      </w:pPr>
      <w:r w:rsidRPr="00672452">
        <w:rPr>
          <w:rFonts w:asciiTheme="minorHAnsi" w:hAnsiTheme="minorHAnsi" w:cstheme="minorHAnsi"/>
          <w:b/>
          <w:sz w:val="18"/>
          <w:szCs w:val="18"/>
          <w:u w:val="single"/>
        </w:rPr>
        <w:t>DCM n°2024-</w:t>
      </w:r>
      <w:r>
        <w:rPr>
          <w:rFonts w:asciiTheme="minorHAnsi" w:hAnsiTheme="minorHAnsi" w:cstheme="minorHAnsi"/>
          <w:b/>
          <w:sz w:val="18"/>
          <w:szCs w:val="18"/>
          <w:u w:val="single"/>
        </w:rPr>
        <w:t>33</w:t>
      </w:r>
    </w:p>
    <w:p w14:paraId="0130364D" w14:textId="77777777" w:rsidR="00FC11E4" w:rsidRPr="00C70112" w:rsidRDefault="00FC11E4" w:rsidP="00FC11E4">
      <w:pPr>
        <w:jc w:val="both"/>
        <w:rPr>
          <w:rFonts w:asciiTheme="minorHAnsi" w:hAnsiTheme="minorHAnsi" w:cstheme="minorHAnsi"/>
          <w:b/>
          <w:bCs/>
          <w:sz w:val="18"/>
          <w:szCs w:val="18"/>
          <w:u w:val="single"/>
        </w:rPr>
      </w:pPr>
      <w:r w:rsidRPr="001D3E99">
        <w:rPr>
          <w:rFonts w:asciiTheme="minorHAnsi" w:hAnsiTheme="minorHAnsi" w:cstheme="minorHAnsi"/>
          <w:b/>
          <w:sz w:val="18"/>
          <w:szCs w:val="18"/>
          <w:u w:val="single"/>
        </w:rPr>
        <w:t xml:space="preserve">Objet : </w:t>
      </w:r>
      <w:r>
        <w:rPr>
          <w:rFonts w:asciiTheme="minorHAnsi" w:hAnsiTheme="minorHAnsi" w:cstheme="minorHAnsi"/>
          <w:b/>
          <w:bCs/>
          <w:sz w:val="18"/>
          <w:szCs w:val="18"/>
          <w:u w:val="single"/>
        </w:rPr>
        <w:t>Rapport local de l’artificialisation des sols 2021-2024</w:t>
      </w:r>
    </w:p>
    <w:p w14:paraId="319FE9FC" w14:textId="77777777" w:rsidR="00FC11E4" w:rsidRPr="001D3E99" w:rsidRDefault="00FC11E4" w:rsidP="00FC11E4">
      <w:pPr>
        <w:jc w:val="both"/>
        <w:rPr>
          <w:rFonts w:asciiTheme="minorHAnsi" w:hAnsiTheme="minorHAnsi" w:cstheme="minorHAnsi"/>
          <w:b/>
          <w:sz w:val="18"/>
          <w:szCs w:val="18"/>
          <w:u w:val="single"/>
        </w:rPr>
      </w:pPr>
    </w:p>
    <w:p w14:paraId="5EE0435C" w14:textId="77777777" w:rsidR="00FC11E4" w:rsidRPr="00C70112" w:rsidRDefault="00FC11E4" w:rsidP="00FC11E4">
      <w:pPr>
        <w:pStyle w:val="Ontvotladelib"/>
        <w:numPr>
          <w:ilvl w:val="0"/>
          <w:numId w:val="10"/>
        </w:numPr>
        <w:spacing w:after="0"/>
        <w:rPr>
          <w:rFonts w:asciiTheme="minorHAnsi" w:hAnsiTheme="minorHAnsi" w:cstheme="minorHAnsi"/>
          <w:b/>
          <w:i/>
          <w:sz w:val="18"/>
          <w:szCs w:val="18"/>
          <w:u w:val="single"/>
        </w:rPr>
      </w:pPr>
      <w:r w:rsidRPr="001D3E99">
        <w:rPr>
          <w:rFonts w:asciiTheme="minorHAnsi" w:hAnsiTheme="minorHAnsi" w:cstheme="minorHAnsi"/>
          <w:b/>
          <w:i/>
          <w:sz w:val="18"/>
          <w:szCs w:val="18"/>
          <w:u w:val="single"/>
        </w:rPr>
        <w:t>Exposé des motifs</w:t>
      </w:r>
    </w:p>
    <w:p w14:paraId="7715605E" w14:textId="1C87A7D1" w:rsidR="00FC11E4" w:rsidRPr="00FC11E4" w:rsidRDefault="00FC11E4" w:rsidP="00FC11E4">
      <w:pPr>
        <w:pStyle w:val="VuConsidrant"/>
        <w:spacing w:after="0"/>
        <w:ind w:left="720"/>
        <w:rPr>
          <w:rFonts w:asciiTheme="minorHAnsi" w:hAnsiTheme="minorHAnsi" w:cstheme="minorHAnsi"/>
          <w:bCs/>
          <w:sz w:val="18"/>
          <w:szCs w:val="18"/>
        </w:rPr>
      </w:pPr>
      <w:r w:rsidRPr="00591916">
        <w:rPr>
          <w:rFonts w:asciiTheme="minorHAnsi" w:hAnsiTheme="minorHAnsi" w:cstheme="minorHAnsi"/>
          <w:bCs/>
          <w:sz w:val="18"/>
          <w:szCs w:val="18"/>
        </w:rPr>
        <w:t>Dans le cadre de la mise en œuvre de la trajectoire « Zéro Artificialisation Nette » impulsée par la Loi Climat et Résilience promulguée en 2021il est attendu que les communes dotées d’un Plan Local d’Urbanisme ou d’une Carte Communale puissent dresser un rapport triennal de la consommation d’espace observée sur leur territoire. Ce bilan doit faire l’objet d’un rapport ayant pour objectif de sensibiliser les acteurs aux enjeux relatifs à la sobriété foncière, d’accompagner le changement de modèle d’aménagement par l’observation des dynamiques de consommation d’espace, et de mettre en place un suivi de ces dernières dans le temps.  </w:t>
      </w:r>
    </w:p>
    <w:p w14:paraId="5D909276" w14:textId="1B3DCCCD" w:rsidR="00FC11E4" w:rsidRDefault="00FC11E4" w:rsidP="00FC11E4">
      <w:pPr>
        <w:pStyle w:val="VuConsidrant"/>
        <w:spacing w:after="0"/>
        <w:ind w:left="720"/>
        <w:rPr>
          <w:rFonts w:asciiTheme="minorHAnsi" w:hAnsiTheme="minorHAnsi" w:cstheme="minorHAnsi"/>
          <w:bCs/>
          <w:sz w:val="18"/>
          <w:szCs w:val="18"/>
        </w:rPr>
      </w:pPr>
      <w:r>
        <w:rPr>
          <w:rFonts w:asciiTheme="minorHAnsi" w:hAnsiTheme="minorHAnsi" w:cstheme="minorHAnsi"/>
          <w:bCs/>
          <w:sz w:val="18"/>
          <w:szCs w:val="18"/>
        </w:rPr>
        <w:t>En application de l’article L.2231-1 du code général des collectivités territoriales, il est prévu que le rapport triennal relatif à l’artificialisation des sols soit présenté en conseil municipal.</w:t>
      </w:r>
    </w:p>
    <w:p w14:paraId="220EA9A3" w14:textId="2CE6A014" w:rsidR="00FC11E4" w:rsidRDefault="00FC11E4" w:rsidP="00FC11E4">
      <w:pPr>
        <w:pStyle w:val="VuConsidrant"/>
        <w:spacing w:after="0"/>
        <w:ind w:left="720"/>
        <w:rPr>
          <w:rFonts w:asciiTheme="minorHAnsi" w:hAnsiTheme="minorHAnsi" w:cstheme="minorHAnsi"/>
          <w:bCs/>
          <w:sz w:val="18"/>
          <w:szCs w:val="18"/>
        </w:rPr>
      </w:pPr>
      <w:r>
        <w:rPr>
          <w:rFonts w:asciiTheme="minorHAnsi" w:hAnsiTheme="minorHAnsi" w:cstheme="minorHAnsi"/>
          <w:bCs/>
          <w:sz w:val="18"/>
          <w:szCs w:val="18"/>
        </w:rPr>
        <w:t xml:space="preserve">Le premier rapport doit être publié dans un délai de 3 ans après l’adoption de la loi du 22 août 2021 portant lutte contre le dérèglement climatique et renforcement de la résilience face à ses effets. </w:t>
      </w:r>
    </w:p>
    <w:p w14:paraId="254C1F34" w14:textId="2697DD4F" w:rsidR="00FC11E4" w:rsidRDefault="00FC11E4" w:rsidP="00FC11E4">
      <w:pPr>
        <w:pStyle w:val="VuConsidrant"/>
        <w:spacing w:after="0"/>
        <w:ind w:left="720"/>
        <w:rPr>
          <w:rFonts w:asciiTheme="minorHAnsi" w:hAnsiTheme="minorHAnsi" w:cstheme="minorHAnsi"/>
          <w:bCs/>
          <w:sz w:val="18"/>
          <w:szCs w:val="18"/>
        </w:rPr>
      </w:pPr>
      <w:r>
        <w:rPr>
          <w:rFonts w:asciiTheme="minorHAnsi" w:hAnsiTheme="minorHAnsi" w:cstheme="minorHAnsi"/>
          <w:bCs/>
          <w:sz w:val="18"/>
          <w:szCs w:val="18"/>
        </w:rPr>
        <w:t xml:space="preserve">En application de l’article R-2231-1 du code général des collectivités territoriales et du décret du 27 novembre 2023 relatif à l’évaluation et au suivi de l’artificialisation des sols, ce rapport dresse le bilan de la consommation des espaces naturels agricoles et forestiers. </w:t>
      </w:r>
    </w:p>
    <w:p w14:paraId="1A94518E" w14:textId="2B11E276" w:rsidR="00FC11E4" w:rsidRDefault="00FC11E4" w:rsidP="00FC11E4">
      <w:pPr>
        <w:pStyle w:val="VuConsidrant"/>
        <w:spacing w:after="0"/>
        <w:ind w:left="720"/>
        <w:rPr>
          <w:rFonts w:asciiTheme="minorHAnsi" w:hAnsiTheme="minorHAnsi" w:cstheme="minorHAnsi"/>
          <w:bCs/>
          <w:sz w:val="18"/>
          <w:szCs w:val="18"/>
        </w:rPr>
      </w:pPr>
      <w:r>
        <w:rPr>
          <w:rFonts w:asciiTheme="minorHAnsi" w:hAnsiTheme="minorHAnsi" w:cstheme="minorHAnsi"/>
          <w:bCs/>
          <w:sz w:val="18"/>
          <w:szCs w:val="18"/>
        </w:rPr>
        <w:t xml:space="preserve">La méthodologie employée pour cet exercice est précisée dans la note méthodologique annexée au rapport. </w:t>
      </w:r>
    </w:p>
    <w:p w14:paraId="4ED30085" w14:textId="722470B5" w:rsidR="00FC11E4" w:rsidRPr="00D42B86" w:rsidRDefault="00FC11E4" w:rsidP="00FC11E4">
      <w:pPr>
        <w:pStyle w:val="VuConsidrant"/>
        <w:spacing w:after="0"/>
        <w:ind w:left="720"/>
        <w:rPr>
          <w:rFonts w:asciiTheme="minorHAnsi" w:hAnsiTheme="minorHAnsi" w:cstheme="minorHAnsi"/>
          <w:bCs/>
          <w:sz w:val="18"/>
          <w:szCs w:val="18"/>
        </w:rPr>
      </w:pPr>
      <w:r>
        <w:rPr>
          <w:rFonts w:asciiTheme="minorHAnsi" w:hAnsiTheme="minorHAnsi" w:cstheme="minorHAnsi"/>
          <w:bCs/>
          <w:sz w:val="18"/>
          <w:szCs w:val="18"/>
        </w:rPr>
        <w:t>Selon ce rapport, la consommation d’ENAF de la commune est de 0.13 ha entre 2021 et 2024 contre 5.4 ha entre 2011 et 2021. La consommation annuelle (0.04 ha/an entre 2021 et 2024) est donc en baisse par rapport à 2011-2021 0.54 ha/an.</w:t>
      </w:r>
    </w:p>
    <w:p w14:paraId="0FC7C250" w14:textId="77777777" w:rsidR="00FC11E4" w:rsidRDefault="00FC11E4" w:rsidP="00FC11E4">
      <w:pPr>
        <w:pStyle w:val="Ontvotladelib"/>
        <w:spacing w:after="0"/>
        <w:ind w:left="720"/>
        <w:rPr>
          <w:rFonts w:asciiTheme="minorHAnsi" w:hAnsiTheme="minorHAnsi" w:cstheme="minorHAnsi"/>
          <w:b/>
          <w:i/>
          <w:sz w:val="18"/>
          <w:szCs w:val="18"/>
          <w:u w:val="single"/>
        </w:rPr>
      </w:pPr>
      <w:r w:rsidRPr="001D3E99">
        <w:rPr>
          <w:rFonts w:asciiTheme="minorHAnsi" w:hAnsiTheme="minorHAnsi" w:cstheme="minorHAnsi"/>
          <w:b/>
          <w:i/>
          <w:sz w:val="18"/>
          <w:szCs w:val="18"/>
          <w:u w:val="single"/>
        </w:rPr>
        <w:t>Délibération</w:t>
      </w:r>
    </w:p>
    <w:p w14:paraId="7D764249" w14:textId="77777777" w:rsidR="00FC11E4" w:rsidRPr="007877D6" w:rsidRDefault="00FC11E4" w:rsidP="00FC11E4">
      <w:pPr>
        <w:pStyle w:val="Ontvotladelib"/>
        <w:spacing w:after="0"/>
        <w:ind w:left="720"/>
        <w:rPr>
          <w:rFonts w:asciiTheme="minorHAnsi" w:hAnsiTheme="minorHAnsi" w:cstheme="minorHAnsi"/>
          <w:bCs/>
          <w:iCs/>
          <w:sz w:val="18"/>
          <w:szCs w:val="18"/>
        </w:rPr>
      </w:pPr>
      <w:r w:rsidRPr="007877D6">
        <w:rPr>
          <w:rFonts w:asciiTheme="minorHAnsi" w:hAnsiTheme="minorHAnsi" w:cstheme="minorHAnsi"/>
          <w:bCs/>
          <w:iCs/>
          <w:sz w:val="18"/>
          <w:szCs w:val="18"/>
        </w:rPr>
        <w:t>Vu la loi n°2021-1104 du 22 août 2021 portant lutte contre le dérèglement climatique et renforcement de la résilience face à ses effets,</w:t>
      </w:r>
    </w:p>
    <w:p w14:paraId="3CD9F8CF" w14:textId="77777777" w:rsidR="00FC11E4" w:rsidRPr="00D81ADA" w:rsidRDefault="00FC11E4" w:rsidP="00FC11E4">
      <w:pPr>
        <w:pStyle w:val="Ontvotladelib"/>
        <w:spacing w:after="0"/>
        <w:ind w:left="720"/>
        <w:rPr>
          <w:rFonts w:asciiTheme="minorHAnsi" w:hAnsiTheme="minorHAnsi" w:cstheme="minorHAnsi"/>
          <w:bCs/>
          <w:iCs/>
          <w:sz w:val="18"/>
          <w:szCs w:val="18"/>
        </w:rPr>
      </w:pPr>
      <w:r w:rsidRPr="00D81ADA">
        <w:rPr>
          <w:rFonts w:asciiTheme="minorHAnsi" w:hAnsiTheme="minorHAnsi" w:cstheme="minorHAnsi"/>
          <w:bCs/>
          <w:iCs/>
          <w:sz w:val="18"/>
          <w:szCs w:val="18"/>
        </w:rPr>
        <w:t xml:space="preserve">Vu le code général des collectivités territoriales ; </w:t>
      </w:r>
    </w:p>
    <w:p w14:paraId="112AF4A5" w14:textId="77777777" w:rsidR="00FC11E4" w:rsidRPr="00D81ADA" w:rsidRDefault="00FC11E4" w:rsidP="00FC11E4">
      <w:pPr>
        <w:pStyle w:val="Ontvotladelib"/>
        <w:spacing w:after="0"/>
        <w:ind w:left="720"/>
        <w:rPr>
          <w:rFonts w:asciiTheme="minorHAnsi" w:hAnsiTheme="minorHAnsi" w:cstheme="minorHAnsi"/>
          <w:bCs/>
          <w:iCs/>
          <w:sz w:val="18"/>
          <w:szCs w:val="18"/>
        </w:rPr>
      </w:pPr>
      <w:r w:rsidRPr="00D81ADA">
        <w:rPr>
          <w:rFonts w:asciiTheme="minorHAnsi" w:hAnsiTheme="minorHAnsi" w:cstheme="minorHAnsi"/>
          <w:bCs/>
          <w:iCs/>
          <w:sz w:val="18"/>
          <w:szCs w:val="18"/>
        </w:rPr>
        <w:t xml:space="preserve">Vu le code </w:t>
      </w:r>
      <w:r>
        <w:rPr>
          <w:rFonts w:asciiTheme="minorHAnsi" w:hAnsiTheme="minorHAnsi" w:cstheme="minorHAnsi"/>
          <w:bCs/>
          <w:iCs/>
          <w:sz w:val="18"/>
          <w:szCs w:val="18"/>
        </w:rPr>
        <w:t>de l’Urbanisme,</w:t>
      </w:r>
      <w:r w:rsidRPr="00D81ADA">
        <w:rPr>
          <w:rFonts w:asciiTheme="minorHAnsi" w:hAnsiTheme="minorHAnsi" w:cstheme="minorHAnsi"/>
          <w:bCs/>
          <w:iCs/>
          <w:sz w:val="18"/>
          <w:szCs w:val="18"/>
        </w:rPr>
        <w:t xml:space="preserve"> </w:t>
      </w:r>
    </w:p>
    <w:p w14:paraId="4C57C383" w14:textId="77777777" w:rsidR="00FC11E4" w:rsidRDefault="00FC11E4" w:rsidP="00FC11E4">
      <w:pPr>
        <w:pStyle w:val="VuConsidrant"/>
        <w:spacing w:after="0"/>
        <w:rPr>
          <w:rFonts w:asciiTheme="minorHAnsi" w:hAnsiTheme="minorHAnsi" w:cstheme="minorHAnsi"/>
          <w:bCs/>
          <w:sz w:val="18"/>
          <w:szCs w:val="18"/>
        </w:rPr>
      </w:pPr>
    </w:p>
    <w:p w14:paraId="68B7D84E" w14:textId="5F07E136" w:rsidR="00FC11E4" w:rsidRPr="00FC11E4" w:rsidRDefault="00FC11E4" w:rsidP="00FC11E4">
      <w:pPr>
        <w:pStyle w:val="VuConsidrant"/>
        <w:spacing w:after="0"/>
        <w:ind w:firstLine="708"/>
        <w:rPr>
          <w:rFonts w:asciiTheme="minorHAnsi" w:hAnsiTheme="minorHAnsi" w:cstheme="minorHAnsi"/>
          <w:bCs/>
          <w:sz w:val="18"/>
          <w:szCs w:val="18"/>
        </w:rPr>
      </w:pPr>
      <w:r>
        <w:rPr>
          <w:rFonts w:asciiTheme="minorHAnsi" w:hAnsiTheme="minorHAnsi" w:cstheme="minorHAnsi"/>
          <w:bCs/>
          <w:sz w:val="18"/>
          <w:szCs w:val="18"/>
        </w:rPr>
        <w:t>Le</w:t>
      </w:r>
      <w:r w:rsidRPr="001D3E99">
        <w:rPr>
          <w:rFonts w:asciiTheme="minorHAnsi" w:hAnsiTheme="minorHAnsi" w:cstheme="minorHAnsi"/>
          <w:bCs/>
          <w:sz w:val="18"/>
          <w:szCs w:val="18"/>
        </w:rPr>
        <w:t xml:space="preserve"> Conseil municipal : </w:t>
      </w:r>
    </w:p>
    <w:p w14:paraId="3591A442" w14:textId="030F574E" w:rsidR="00FC11E4" w:rsidRPr="00672452" w:rsidRDefault="00FC11E4" w:rsidP="00FC11E4">
      <w:pPr>
        <w:pStyle w:val="VuConsidrant"/>
        <w:spacing w:after="0"/>
        <w:ind w:firstLine="708"/>
        <w:rPr>
          <w:rFonts w:asciiTheme="minorHAnsi" w:hAnsiTheme="minorHAnsi" w:cstheme="minorHAnsi"/>
          <w:b/>
          <w:sz w:val="18"/>
          <w:szCs w:val="18"/>
        </w:rPr>
      </w:pPr>
      <w:r>
        <w:rPr>
          <w:rFonts w:asciiTheme="minorHAnsi" w:hAnsiTheme="minorHAnsi" w:cstheme="minorHAnsi"/>
          <w:b/>
          <w:sz w:val="18"/>
          <w:szCs w:val="18"/>
        </w:rPr>
        <w:t>DELIBERE</w:t>
      </w:r>
    </w:p>
    <w:p w14:paraId="2F57436E" w14:textId="77777777" w:rsidR="00FC11E4" w:rsidRDefault="00FC11E4" w:rsidP="00FC11E4">
      <w:pPr>
        <w:ind w:firstLine="708"/>
        <w:rPr>
          <w:rFonts w:asciiTheme="minorHAnsi" w:hAnsiTheme="minorHAnsi" w:cstheme="minorHAnsi"/>
          <w:b/>
          <w:bCs/>
          <w:sz w:val="18"/>
          <w:szCs w:val="18"/>
        </w:rPr>
      </w:pPr>
      <w:r>
        <w:rPr>
          <w:rFonts w:asciiTheme="minorHAnsi" w:hAnsiTheme="minorHAnsi" w:cstheme="minorHAnsi"/>
          <w:b/>
          <w:bCs/>
          <w:sz w:val="18"/>
          <w:szCs w:val="18"/>
        </w:rPr>
        <w:t xml:space="preserve">Prend acte </w:t>
      </w:r>
      <w:r w:rsidRPr="007877D6">
        <w:rPr>
          <w:rFonts w:asciiTheme="minorHAnsi" w:hAnsiTheme="minorHAnsi" w:cstheme="minorHAnsi"/>
          <w:sz w:val="18"/>
          <w:szCs w:val="18"/>
        </w:rPr>
        <w:t>du débat tenu sur le rapport triennal relatif à l’artificialisation</w:t>
      </w:r>
    </w:p>
    <w:p w14:paraId="1C084FAB" w14:textId="77777777" w:rsidR="00754D28" w:rsidRDefault="00754D28" w:rsidP="008C213D">
      <w:pPr>
        <w:ind w:right="-108"/>
        <w:jc w:val="both"/>
        <w:rPr>
          <w:rFonts w:asciiTheme="minorHAnsi" w:hAnsiTheme="minorHAnsi" w:cstheme="minorHAnsi"/>
          <w:i/>
          <w:iCs/>
          <w:sz w:val="16"/>
          <w:szCs w:val="16"/>
        </w:rPr>
      </w:pPr>
    </w:p>
    <w:p w14:paraId="34895740" w14:textId="77777777" w:rsidR="00FC11E4" w:rsidRPr="001D3E99" w:rsidRDefault="00FC11E4" w:rsidP="00FC11E4">
      <w:pPr>
        <w:tabs>
          <w:tab w:val="left" w:pos="5775"/>
        </w:tabs>
        <w:ind w:right="-1"/>
        <w:rPr>
          <w:rFonts w:asciiTheme="minorHAnsi" w:hAnsiTheme="minorHAnsi" w:cstheme="minorHAnsi"/>
          <w:b/>
          <w:sz w:val="18"/>
          <w:szCs w:val="18"/>
          <w:u w:val="single"/>
        </w:rPr>
      </w:pPr>
      <w:r w:rsidRPr="00672452">
        <w:rPr>
          <w:rFonts w:asciiTheme="minorHAnsi" w:hAnsiTheme="minorHAnsi" w:cstheme="minorHAnsi"/>
          <w:b/>
          <w:sz w:val="18"/>
          <w:szCs w:val="18"/>
          <w:u w:val="single"/>
        </w:rPr>
        <w:t>DCM n°2024-</w:t>
      </w:r>
      <w:r>
        <w:rPr>
          <w:rFonts w:asciiTheme="minorHAnsi" w:hAnsiTheme="minorHAnsi" w:cstheme="minorHAnsi"/>
          <w:b/>
          <w:sz w:val="18"/>
          <w:szCs w:val="18"/>
          <w:u w:val="single"/>
        </w:rPr>
        <w:t>34</w:t>
      </w:r>
    </w:p>
    <w:p w14:paraId="13E506C6" w14:textId="77777777" w:rsidR="00FC11E4" w:rsidRPr="00C70112" w:rsidRDefault="00FC11E4" w:rsidP="00FC11E4">
      <w:pPr>
        <w:jc w:val="both"/>
        <w:rPr>
          <w:rFonts w:asciiTheme="minorHAnsi" w:hAnsiTheme="minorHAnsi" w:cstheme="minorHAnsi"/>
          <w:b/>
          <w:bCs/>
          <w:sz w:val="18"/>
          <w:szCs w:val="18"/>
          <w:u w:val="single"/>
        </w:rPr>
      </w:pPr>
      <w:r w:rsidRPr="001D3E99">
        <w:rPr>
          <w:rFonts w:asciiTheme="minorHAnsi" w:hAnsiTheme="minorHAnsi" w:cstheme="minorHAnsi"/>
          <w:b/>
          <w:sz w:val="18"/>
          <w:szCs w:val="18"/>
          <w:u w:val="single"/>
        </w:rPr>
        <w:t xml:space="preserve">Objet : </w:t>
      </w:r>
      <w:r>
        <w:rPr>
          <w:rFonts w:asciiTheme="minorHAnsi" w:hAnsiTheme="minorHAnsi" w:cstheme="minorHAnsi"/>
          <w:b/>
          <w:bCs/>
          <w:sz w:val="18"/>
          <w:szCs w:val="18"/>
          <w:u w:val="single"/>
        </w:rPr>
        <w:t>Souscription d’emprunt d’un montant de 80 000 euros à la Caisse d’Epargne</w:t>
      </w:r>
    </w:p>
    <w:p w14:paraId="54418935" w14:textId="77777777" w:rsidR="00FC11E4" w:rsidRPr="001D3E99" w:rsidRDefault="00FC11E4" w:rsidP="00FC11E4">
      <w:pPr>
        <w:jc w:val="both"/>
        <w:rPr>
          <w:rFonts w:asciiTheme="minorHAnsi" w:hAnsiTheme="minorHAnsi" w:cstheme="minorHAnsi"/>
          <w:b/>
          <w:sz w:val="18"/>
          <w:szCs w:val="18"/>
          <w:u w:val="single"/>
        </w:rPr>
      </w:pPr>
    </w:p>
    <w:p w14:paraId="7139A7B1" w14:textId="77777777" w:rsidR="00FC11E4" w:rsidRPr="00C70112" w:rsidRDefault="00FC11E4" w:rsidP="00FC11E4">
      <w:pPr>
        <w:pStyle w:val="Ontvotladelib"/>
        <w:numPr>
          <w:ilvl w:val="0"/>
          <w:numId w:val="10"/>
        </w:numPr>
        <w:spacing w:after="0"/>
        <w:rPr>
          <w:rFonts w:asciiTheme="minorHAnsi" w:hAnsiTheme="minorHAnsi" w:cstheme="minorHAnsi"/>
          <w:b/>
          <w:i/>
          <w:sz w:val="18"/>
          <w:szCs w:val="18"/>
          <w:u w:val="single"/>
        </w:rPr>
      </w:pPr>
      <w:r w:rsidRPr="001D3E99">
        <w:rPr>
          <w:rFonts w:asciiTheme="minorHAnsi" w:hAnsiTheme="minorHAnsi" w:cstheme="minorHAnsi"/>
          <w:b/>
          <w:i/>
          <w:sz w:val="18"/>
          <w:szCs w:val="18"/>
          <w:u w:val="single"/>
        </w:rPr>
        <w:t>Exposé des motifs</w:t>
      </w:r>
    </w:p>
    <w:p w14:paraId="4BE331A7" w14:textId="77777777" w:rsidR="00FC11E4" w:rsidRDefault="00FC11E4" w:rsidP="00FC11E4">
      <w:pPr>
        <w:pStyle w:val="VuConsidrant"/>
        <w:spacing w:after="0"/>
        <w:ind w:left="720"/>
        <w:rPr>
          <w:rFonts w:asciiTheme="minorHAnsi" w:hAnsiTheme="minorHAnsi" w:cstheme="minorHAnsi"/>
          <w:bCs/>
          <w:sz w:val="18"/>
          <w:szCs w:val="18"/>
        </w:rPr>
      </w:pPr>
      <w:r>
        <w:rPr>
          <w:rFonts w:asciiTheme="minorHAnsi" w:hAnsiTheme="minorHAnsi" w:cstheme="minorHAnsi"/>
          <w:bCs/>
          <w:sz w:val="18"/>
          <w:szCs w:val="18"/>
        </w:rPr>
        <w:t>Pour financer la réhabilitation du logement communal, il est décidé de contracter auprès de la Caisse d’Epargne un emprunt à taux fixe dont les caractéristiques sont les suivantes :</w:t>
      </w:r>
    </w:p>
    <w:p w14:paraId="65F4B359" w14:textId="77777777" w:rsidR="00FC11E4" w:rsidRDefault="00FC11E4" w:rsidP="00FC11E4">
      <w:pPr>
        <w:pStyle w:val="VuConsidrant"/>
        <w:numPr>
          <w:ilvl w:val="0"/>
          <w:numId w:val="31"/>
        </w:numPr>
        <w:spacing w:after="0"/>
        <w:rPr>
          <w:rFonts w:asciiTheme="minorHAnsi" w:hAnsiTheme="minorHAnsi" w:cstheme="minorHAnsi"/>
          <w:bCs/>
          <w:sz w:val="18"/>
          <w:szCs w:val="18"/>
        </w:rPr>
      </w:pPr>
      <w:r>
        <w:rPr>
          <w:rFonts w:asciiTheme="minorHAnsi" w:hAnsiTheme="minorHAnsi" w:cstheme="minorHAnsi"/>
          <w:bCs/>
          <w:sz w:val="18"/>
          <w:szCs w:val="18"/>
        </w:rPr>
        <w:t>Montant du contrat de prêt : 80 000 euros</w:t>
      </w:r>
    </w:p>
    <w:p w14:paraId="77915BCF" w14:textId="77777777" w:rsidR="00FC11E4" w:rsidRDefault="00FC11E4" w:rsidP="00FC11E4">
      <w:pPr>
        <w:pStyle w:val="VuConsidrant"/>
        <w:numPr>
          <w:ilvl w:val="0"/>
          <w:numId w:val="31"/>
        </w:numPr>
        <w:spacing w:after="0"/>
        <w:rPr>
          <w:rFonts w:asciiTheme="minorHAnsi" w:hAnsiTheme="minorHAnsi" w:cstheme="minorHAnsi"/>
          <w:bCs/>
          <w:sz w:val="18"/>
          <w:szCs w:val="18"/>
        </w:rPr>
      </w:pPr>
      <w:r>
        <w:rPr>
          <w:rFonts w:asciiTheme="minorHAnsi" w:hAnsiTheme="minorHAnsi" w:cstheme="minorHAnsi"/>
          <w:bCs/>
          <w:sz w:val="18"/>
          <w:szCs w:val="18"/>
        </w:rPr>
        <w:t>Durée du contrat : 12 ans</w:t>
      </w:r>
    </w:p>
    <w:p w14:paraId="1E7C056B" w14:textId="77777777" w:rsidR="00FC11E4" w:rsidRDefault="00FC11E4" w:rsidP="00FC11E4">
      <w:pPr>
        <w:pStyle w:val="VuConsidrant"/>
        <w:numPr>
          <w:ilvl w:val="0"/>
          <w:numId w:val="31"/>
        </w:numPr>
        <w:spacing w:after="0"/>
        <w:rPr>
          <w:rFonts w:asciiTheme="minorHAnsi" w:hAnsiTheme="minorHAnsi" w:cstheme="minorHAnsi"/>
          <w:bCs/>
          <w:sz w:val="18"/>
          <w:szCs w:val="18"/>
        </w:rPr>
      </w:pPr>
      <w:r>
        <w:rPr>
          <w:rFonts w:asciiTheme="minorHAnsi" w:hAnsiTheme="minorHAnsi" w:cstheme="minorHAnsi"/>
          <w:bCs/>
          <w:sz w:val="18"/>
          <w:szCs w:val="18"/>
        </w:rPr>
        <w:t>Taux d’intérêt : 3.90%</w:t>
      </w:r>
    </w:p>
    <w:p w14:paraId="16E89F08" w14:textId="77777777" w:rsidR="00FC11E4" w:rsidRDefault="00FC11E4" w:rsidP="00FC11E4">
      <w:pPr>
        <w:pStyle w:val="VuConsidrant"/>
        <w:numPr>
          <w:ilvl w:val="0"/>
          <w:numId w:val="31"/>
        </w:numPr>
        <w:spacing w:after="0"/>
        <w:rPr>
          <w:rFonts w:asciiTheme="minorHAnsi" w:hAnsiTheme="minorHAnsi" w:cstheme="minorHAnsi"/>
          <w:bCs/>
          <w:sz w:val="18"/>
          <w:szCs w:val="18"/>
        </w:rPr>
      </w:pPr>
      <w:r>
        <w:rPr>
          <w:rFonts w:asciiTheme="minorHAnsi" w:hAnsiTheme="minorHAnsi" w:cstheme="minorHAnsi"/>
          <w:bCs/>
          <w:sz w:val="18"/>
          <w:szCs w:val="18"/>
        </w:rPr>
        <w:t>Echéances d’amortissements et d’intérêts : périodicité trimestrielle</w:t>
      </w:r>
    </w:p>
    <w:p w14:paraId="7529C27B" w14:textId="77777777" w:rsidR="00FC11E4" w:rsidRDefault="00FC11E4" w:rsidP="00FC11E4">
      <w:pPr>
        <w:pStyle w:val="VuConsidrant"/>
        <w:numPr>
          <w:ilvl w:val="0"/>
          <w:numId w:val="31"/>
        </w:numPr>
        <w:spacing w:after="0"/>
        <w:rPr>
          <w:rFonts w:asciiTheme="minorHAnsi" w:hAnsiTheme="minorHAnsi" w:cstheme="minorHAnsi"/>
          <w:bCs/>
          <w:sz w:val="18"/>
          <w:szCs w:val="18"/>
        </w:rPr>
      </w:pPr>
      <w:r>
        <w:rPr>
          <w:rFonts w:asciiTheme="minorHAnsi" w:hAnsiTheme="minorHAnsi" w:cstheme="minorHAnsi"/>
          <w:bCs/>
          <w:sz w:val="18"/>
          <w:szCs w:val="18"/>
        </w:rPr>
        <w:t>Mode d’amortissement : Progressif</w:t>
      </w:r>
    </w:p>
    <w:p w14:paraId="5E16DAF3" w14:textId="77777777" w:rsidR="00FC11E4" w:rsidRDefault="00FC11E4" w:rsidP="00FC11E4">
      <w:pPr>
        <w:pStyle w:val="VuConsidrant"/>
        <w:numPr>
          <w:ilvl w:val="0"/>
          <w:numId w:val="31"/>
        </w:numPr>
        <w:spacing w:after="0"/>
        <w:rPr>
          <w:rFonts w:asciiTheme="minorHAnsi" w:hAnsiTheme="minorHAnsi" w:cstheme="minorHAnsi"/>
          <w:bCs/>
          <w:sz w:val="18"/>
          <w:szCs w:val="18"/>
        </w:rPr>
      </w:pPr>
      <w:r>
        <w:rPr>
          <w:rFonts w:asciiTheme="minorHAnsi" w:hAnsiTheme="minorHAnsi" w:cstheme="minorHAnsi"/>
          <w:bCs/>
          <w:sz w:val="18"/>
          <w:szCs w:val="18"/>
        </w:rPr>
        <w:t>Frais de dossier : 400 euros</w:t>
      </w:r>
    </w:p>
    <w:p w14:paraId="2DDA7645" w14:textId="77777777" w:rsidR="00FC11E4" w:rsidRDefault="00FC11E4" w:rsidP="00FC11E4">
      <w:pPr>
        <w:pStyle w:val="VuConsidrant"/>
        <w:numPr>
          <w:ilvl w:val="0"/>
          <w:numId w:val="31"/>
        </w:numPr>
        <w:spacing w:after="0"/>
        <w:rPr>
          <w:rFonts w:asciiTheme="minorHAnsi" w:hAnsiTheme="minorHAnsi" w:cstheme="minorHAnsi"/>
          <w:bCs/>
          <w:sz w:val="18"/>
          <w:szCs w:val="18"/>
        </w:rPr>
      </w:pPr>
      <w:r>
        <w:rPr>
          <w:rFonts w:asciiTheme="minorHAnsi" w:hAnsiTheme="minorHAnsi" w:cstheme="minorHAnsi"/>
          <w:bCs/>
          <w:sz w:val="18"/>
          <w:szCs w:val="18"/>
        </w:rPr>
        <w:t>Base de calcul des intérêts : mois de 30 jours sur la base d’une année de 360 jours</w:t>
      </w:r>
    </w:p>
    <w:p w14:paraId="327E4436" w14:textId="7C212115" w:rsidR="00FC11E4" w:rsidRPr="00FC11E4" w:rsidRDefault="00FC11E4" w:rsidP="00FC11E4">
      <w:pPr>
        <w:pStyle w:val="VuConsidrant"/>
        <w:numPr>
          <w:ilvl w:val="0"/>
          <w:numId w:val="31"/>
        </w:numPr>
        <w:spacing w:after="0"/>
        <w:rPr>
          <w:rFonts w:asciiTheme="minorHAnsi" w:hAnsiTheme="minorHAnsi" w:cstheme="minorHAnsi"/>
          <w:bCs/>
          <w:sz w:val="18"/>
          <w:szCs w:val="18"/>
        </w:rPr>
      </w:pPr>
      <w:r>
        <w:rPr>
          <w:rFonts w:asciiTheme="minorHAnsi" w:hAnsiTheme="minorHAnsi" w:cstheme="minorHAnsi"/>
          <w:bCs/>
          <w:sz w:val="18"/>
          <w:szCs w:val="18"/>
        </w:rPr>
        <w:t>Remboursement anticipé : possible à chaque échéance, moyennant un préavis de 10 jour ouvré et le paiement d’une indemnité actuarielle</w:t>
      </w:r>
    </w:p>
    <w:p w14:paraId="310B9A98" w14:textId="77777777" w:rsidR="00FC11E4" w:rsidRDefault="00FC11E4" w:rsidP="00FC11E4">
      <w:pPr>
        <w:pStyle w:val="Ontvotladelib"/>
        <w:spacing w:after="0"/>
        <w:ind w:left="720"/>
        <w:rPr>
          <w:rFonts w:asciiTheme="minorHAnsi" w:hAnsiTheme="minorHAnsi" w:cstheme="minorHAnsi"/>
          <w:b/>
          <w:i/>
          <w:sz w:val="18"/>
          <w:szCs w:val="18"/>
          <w:u w:val="single"/>
        </w:rPr>
      </w:pPr>
      <w:r w:rsidRPr="001D3E99">
        <w:rPr>
          <w:rFonts w:asciiTheme="minorHAnsi" w:hAnsiTheme="minorHAnsi" w:cstheme="minorHAnsi"/>
          <w:b/>
          <w:i/>
          <w:sz w:val="18"/>
          <w:szCs w:val="18"/>
          <w:u w:val="single"/>
        </w:rPr>
        <w:t>Délibération</w:t>
      </w:r>
    </w:p>
    <w:p w14:paraId="3689DC98" w14:textId="1DFF1CFD" w:rsidR="00FC11E4" w:rsidRPr="00FC11E4" w:rsidRDefault="00FC11E4" w:rsidP="00FC11E4">
      <w:pPr>
        <w:pStyle w:val="Ontvotladelib"/>
        <w:spacing w:after="0"/>
        <w:ind w:left="720"/>
        <w:rPr>
          <w:rFonts w:asciiTheme="minorHAnsi" w:hAnsiTheme="minorHAnsi" w:cstheme="minorHAnsi"/>
          <w:bCs/>
          <w:iCs/>
          <w:sz w:val="18"/>
          <w:szCs w:val="18"/>
        </w:rPr>
      </w:pPr>
      <w:r w:rsidRPr="00D81ADA">
        <w:rPr>
          <w:rFonts w:asciiTheme="minorHAnsi" w:hAnsiTheme="minorHAnsi" w:cstheme="minorHAnsi"/>
          <w:bCs/>
          <w:iCs/>
          <w:sz w:val="18"/>
          <w:szCs w:val="18"/>
        </w:rPr>
        <w:t xml:space="preserve">Vu le code général des collectivités territoriales ; </w:t>
      </w:r>
    </w:p>
    <w:p w14:paraId="61E0717B" w14:textId="77777777" w:rsidR="00FC11E4" w:rsidRDefault="00FC11E4" w:rsidP="00FC11E4">
      <w:pPr>
        <w:pStyle w:val="VuConsidrant"/>
        <w:spacing w:after="0"/>
        <w:ind w:firstLine="708"/>
        <w:rPr>
          <w:rFonts w:asciiTheme="minorHAnsi" w:hAnsiTheme="minorHAnsi" w:cstheme="minorHAnsi"/>
          <w:bCs/>
          <w:sz w:val="18"/>
          <w:szCs w:val="18"/>
        </w:rPr>
      </w:pPr>
      <w:r>
        <w:rPr>
          <w:rFonts w:asciiTheme="minorHAnsi" w:hAnsiTheme="minorHAnsi" w:cstheme="minorHAnsi"/>
          <w:bCs/>
          <w:sz w:val="18"/>
          <w:szCs w:val="18"/>
        </w:rPr>
        <w:t>Le</w:t>
      </w:r>
      <w:r w:rsidRPr="001D3E99">
        <w:rPr>
          <w:rFonts w:asciiTheme="minorHAnsi" w:hAnsiTheme="minorHAnsi" w:cstheme="minorHAnsi"/>
          <w:bCs/>
          <w:sz w:val="18"/>
          <w:szCs w:val="18"/>
        </w:rPr>
        <w:t xml:space="preserve"> Conseil municipal : </w:t>
      </w:r>
    </w:p>
    <w:p w14:paraId="7A6E79B6" w14:textId="77777777" w:rsidR="00FC11E4" w:rsidRDefault="00FC11E4" w:rsidP="00FC11E4">
      <w:pPr>
        <w:pStyle w:val="VuConsidrant"/>
        <w:spacing w:after="0"/>
        <w:ind w:firstLine="708"/>
        <w:rPr>
          <w:rFonts w:asciiTheme="minorHAnsi" w:hAnsiTheme="minorHAnsi" w:cstheme="minorHAnsi"/>
          <w:bCs/>
          <w:sz w:val="18"/>
          <w:szCs w:val="18"/>
        </w:rPr>
      </w:pPr>
    </w:p>
    <w:p w14:paraId="676D6A59" w14:textId="59B41118" w:rsidR="00FC11E4" w:rsidRPr="00672452" w:rsidRDefault="00FC11E4" w:rsidP="004517EB">
      <w:pPr>
        <w:pStyle w:val="VuConsidrant"/>
        <w:spacing w:after="0"/>
        <w:ind w:firstLine="708"/>
        <w:rPr>
          <w:rFonts w:asciiTheme="minorHAnsi" w:hAnsiTheme="minorHAnsi" w:cstheme="minorHAnsi"/>
          <w:b/>
          <w:sz w:val="18"/>
          <w:szCs w:val="18"/>
        </w:rPr>
      </w:pPr>
      <w:r w:rsidRPr="00F367D1">
        <w:rPr>
          <w:rFonts w:asciiTheme="minorHAnsi" w:hAnsiTheme="minorHAnsi" w:cstheme="minorHAnsi"/>
          <w:b/>
          <w:sz w:val="18"/>
          <w:szCs w:val="18"/>
        </w:rPr>
        <w:t>DELIBERE</w:t>
      </w:r>
    </w:p>
    <w:p w14:paraId="6B95C919" w14:textId="77777777" w:rsidR="00FC11E4" w:rsidRPr="00D42B86" w:rsidRDefault="00FC11E4" w:rsidP="00FC11E4">
      <w:pPr>
        <w:ind w:firstLine="708"/>
        <w:rPr>
          <w:rFonts w:asciiTheme="minorHAnsi" w:hAnsiTheme="minorHAnsi" w:cstheme="minorHAnsi"/>
          <w:sz w:val="18"/>
          <w:szCs w:val="18"/>
        </w:rPr>
      </w:pPr>
      <w:r>
        <w:rPr>
          <w:rFonts w:asciiTheme="minorHAnsi" w:hAnsiTheme="minorHAnsi" w:cstheme="minorHAnsi"/>
          <w:b/>
          <w:bCs/>
          <w:sz w:val="18"/>
          <w:szCs w:val="18"/>
        </w:rPr>
        <w:t xml:space="preserve">Autorise </w:t>
      </w:r>
      <w:r w:rsidRPr="00AF0461">
        <w:rPr>
          <w:rFonts w:asciiTheme="minorHAnsi" w:hAnsiTheme="minorHAnsi" w:cstheme="minorHAnsi"/>
          <w:sz w:val="18"/>
          <w:szCs w:val="18"/>
        </w:rPr>
        <w:t>le financement auprès de la Caisse d’Epargne afin de réhabiliter le logement communal</w:t>
      </w:r>
      <w:r>
        <w:rPr>
          <w:rFonts w:asciiTheme="minorHAnsi" w:hAnsiTheme="minorHAnsi" w:cstheme="minorHAnsi"/>
          <w:b/>
          <w:bCs/>
          <w:sz w:val="18"/>
          <w:szCs w:val="18"/>
        </w:rPr>
        <w:t xml:space="preserve"> </w:t>
      </w:r>
    </w:p>
    <w:p w14:paraId="1E843E87" w14:textId="77777777" w:rsidR="00754D28" w:rsidRDefault="00754D28" w:rsidP="008C213D">
      <w:pPr>
        <w:ind w:right="-108"/>
        <w:jc w:val="both"/>
        <w:rPr>
          <w:rFonts w:asciiTheme="minorHAnsi" w:hAnsiTheme="minorHAnsi" w:cstheme="minorHAnsi"/>
          <w:i/>
          <w:iCs/>
          <w:sz w:val="16"/>
          <w:szCs w:val="16"/>
        </w:rPr>
      </w:pPr>
    </w:p>
    <w:p w14:paraId="736E0F26" w14:textId="77777777" w:rsidR="004517EB" w:rsidRDefault="004517EB" w:rsidP="008C213D">
      <w:pPr>
        <w:ind w:right="-108"/>
        <w:jc w:val="both"/>
        <w:rPr>
          <w:rFonts w:asciiTheme="minorHAnsi" w:hAnsiTheme="minorHAnsi" w:cstheme="minorHAnsi"/>
          <w:i/>
          <w:iCs/>
          <w:sz w:val="16"/>
          <w:szCs w:val="16"/>
        </w:rPr>
      </w:pPr>
    </w:p>
    <w:p w14:paraId="43B5F062" w14:textId="77777777" w:rsidR="00FC11E4" w:rsidRPr="001D3E99" w:rsidRDefault="00FC11E4" w:rsidP="00FC11E4">
      <w:pPr>
        <w:tabs>
          <w:tab w:val="left" w:pos="5775"/>
        </w:tabs>
        <w:ind w:right="-1"/>
        <w:rPr>
          <w:rFonts w:asciiTheme="minorHAnsi" w:hAnsiTheme="minorHAnsi" w:cstheme="minorHAnsi"/>
          <w:b/>
          <w:sz w:val="18"/>
          <w:szCs w:val="18"/>
          <w:u w:val="single"/>
        </w:rPr>
      </w:pPr>
      <w:r w:rsidRPr="00672452">
        <w:rPr>
          <w:rFonts w:asciiTheme="minorHAnsi" w:hAnsiTheme="minorHAnsi" w:cstheme="minorHAnsi"/>
          <w:b/>
          <w:sz w:val="18"/>
          <w:szCs w:val="18"/>
          <w:u w:val="single"/>
        </w:rPr>
        <w:t>DCM n°2024-</w:t>
      </w:r>
      <w:r>
        <w:rPr>
          <w:rFonts w:asciiTheme="minorHAnsi" w:hAnsiTheme="minorHAnsi" w:cstheme="minorHAnsi"/>
          <w:b/>
          <w:sz w:val="18"/>
          <w:szCs w:val="18"/>
          <w:u w:val="single"/>
        </w:rPr>
        <w:t>35</w:t>
      </w:r>
    </w:p>
    <w:p w14:paraId="35D3C0DC" w14:textId="77777777" w:rsidR="00FC11E4" w:rsidRPr="001D3E99" w:rsidRDefault="00FC11E4" w:rsidP="00FC11E4">
      <w:pPr>
        <w:jc w:val="both"/>
        <w:rPr>
          <w:rFonts w:asciiTheme="minorHAnsi" w:hAnsiTheme="minorHAnsi" w:cstheme="minorHAnsi"/>
          <w:b/>
          <w:sz w:val="18"/>
          <w:szCs w:val="18"/>
          <w:u w:val="single"/>
        </w:rPr>
      </w:pPr>
      <w:r w:rsidRPr="001D3E99">
        <w:rPr>
          <w:rFonts w:asciiTheme="minorHAnsi" w:hAnsiTheme="minorHAnsi" w:cstheme="minorHAnsi"/>
          <w:b/>
          <w:sz w:val="18"/>
          <w:szCs w:val="18"/>
          <w:u w:val="single"/>
        </w:rPr>
        <w:t xml:space="preserve">Objet : </w:t>
      </w:r>
      <w:bookmarkStart w:id="6" w:name="_Hlk179296110"/>
      <w:r w:rsidRPr="001D3E99">
        <w:rPr>
          <w:rFonts w:asciiTheme="minorHAnsi" w:hAnsiTheme="minorHAnsi" w:cstheme="minorHAnsi"/>
          <w:b/>
          <w:sz w:val="18"/>
          <w:szCs w:val="18"/>
          <w:u w:val="single"/>
        </w:rPr>
        <w:t xml:space="preserve">Attribution d’une subvention exceptionnelle de </w:t>
      </w:r>
      <w:r>
        <w:rPr>
          <w:rFonts w:asciiTheme="minorHAnsi" w:hAnsiTheme="minorHAnsi" w:cstheme="minorHAnsi"/>
          <w:b/>
          <w:sz w:val="18"/>
          <w:szCs w:val="18"/>
          <w:u w:val="single"/>
        </w:rPr>
        <w:t>500 euros à l’association « les gendarmes du Lauragais »</w:t>
      </w:r>
    </w:p>
    <w:bookmarkEnd w:id="6"/>
    <w:p w14:paraId="179A88EC" w14:textId="77777777" w:rsidR="00FC11E4" w:rsidRPr="001D3E99" w:rsidRDefault="00FC11E4" w:rsidP="00FC11E4">
      <w:pPr>
        <w:pStyle w:val="Ontvotladelib"/>
        <w:numPr>
          <w:ilvl w:val="0"/>
          <w:numId w:val="10"/>
        </w:numPr>
        <w:spacing w:after="0"/>
        <w:rPr>
          <w:rFonts w:asciiTheme="minorHAnsi" w:hAnsiTheme="minorHAnsi" w:cstheme="minorHAnsi"/>
          <w:b/>
          <w:i/>
          <w:sz w:val="18"/>
          <w:szCs w:val="18"/>
          <w:u w:val="single"/>
        </w:rPr>
      </w:pPr>
      <w:r w:rsidRPr="001D3E99">
        <w:rPr>
          <w:rFonts w:asciiTheme="minorHAnsi" w:hAnsiTheme="minorHAnsi" w:cstheme="minorHAnsi"/>
          <w:b/>
          <w:i/>
          <w:sz w:val="18"/>
          <w:szCs w:val="18"/>
          <w:u w:val="single"/>
        </w:rPr>
        <w:t>Exposé des motifs</w:t>
      </w:r>
    </w:p>
    <w:p w14:paraId="1E8386C6" w14:textId="77777777" w:rsidR="00FC11E4" w:rsidRDefault="00FC11E4" w:rsidP="00FC11E4">
      <w:pPr>
        <w:pStyle w:val="Ontvotladelib"/>
        <w:spacing w:after="0"/>
        <w:rPr>
          <w:rFonts w:asciiTheme="minorHAnsi" w:hAnsiTheme="minorHAnsi" w:cstheme="minorHAnsi"/>
          <w:bCs/>
          <w:iCs/>
          <w:sz w:val="18"/>
          <w:szCs w:val="18"/>
        </w:rPr>
      </w:pPr>
      <w:bookmarkStart w:id="7" w:name="_Hlk179296134"/>
      <w:r w:rsidRPr="001D3E99">
        <w:rPr>
          <w:rFonts w:asciiTheme="minorHAnsi" w:hAnsiTheme="minorHAnsi" w:cstheme="minorHAnsi"/>
          <w:bCs/>
          <w:iCs/>
          <w:sz w:val="18"/>
          <w:szCs w:val="18"/>
        </w:rPr>
        <w:t>Nous avons été sollicités par</w:t>
      </w:r>
      <w:r>
        <w:rPr>
          <w:rFonts w:asciiTheme="minorHAnsi" w:hAnsiTheme="minorHAnsi" w:cstheme="minorHAnsi"/>
          <w:bCs/>
          <w:iCs/>
          <w:sz w:val="18"/>
          <w:szCs w:val="18"/>
        </w:rPr>
        <w:t xml:space="preserve"> l’association « les gendarmes du Lauragais » </w:t>
      </w:r>
      <w:r w:rsidRPr="001D3E99">
        <w:rPr>
          <w:rFonts w:asciiTheme="minorHAnsi" w:hAnsiTheme="minorHAnsi" w:cstheme="minorHAnsi"/>
          <w:bCs/>
          <w:iCs/>
          <w:sz w:val="18"/>
          <w:szCs w:val="18"/>
        </w:rPr>
        <w:t>pour l’attribution d’une subvention</w:t>
      </w:r>
      <w:r>
        <w:rPr>
          <w:rFonts w:asciiTheme="minorHAnsi" w:hAnsiTheme="minorHAnsi" w:cstheme="minorHAnsi"/>
          <w:bCs/>
          <w:iCs/>
          <w:sz w:val="18"/>
          <w:szCs w:val="18"/>
        </w:rPr>
        <w:t xml:space="preserve"> exceptionnelle</w:t>
      </w:r>
      <w:r w:rsidRPr="001D3E99">
        <w:rPr>
          <w:rFonts w:asciiTheme="minorHAnsi" w:hAnsiTheme="minorHAnsi" w:cstheme="minorHAnsi"/>
          <w:bCs/>
          <w:iCs/>
          <w:sz w:val="18"/>
          <w:szCs w:val="18"/>
        </w:rPr>
        <w:t xml:space="preserve"> </w:t>
      </w:r>
      <w:r>
        <w:rPr>
          <w:rFonts w:asciiTheme="minorHAnsi" w:hAnsiTheme="minorHAnsi" w:cstheme="minorHAnsi"/>
          <w:bCs/>
          <w:iCs/>
          <w:sz w:val="18"/>
          <w:szCs w:val="18"/>
        </w:rPr>
        <w:t>afin d’organiser une soirée caritative dansant pour célébrer la patronne des gendarmes « Sainte Geneviève ».</w:t>
      </w:r>
    </w:p>
    <w:p w14:paraId="36D626E2" w14:textId="77777777" w:rsidR="00FC11E4" w:rsidRPr="001D3E99" w:rsidRDefault="00FC11E4" w:rsidP="00FC11E4">
      <w:pPr>
        <w:pStyle w:val="Ontvotladelib"/>
        <w:spacing w:after="0"/>
        <w:rPr>
          <w:rFonts w:asciiTheme="minorHAnsi" w:hAnsiTheme="minorHAnsi" w:cstheme="minorHAnsi"/>
          <w:bCs/>
          <w:iCs/>
          <w:sz w:val="18"/>
          <w:szCs w:val="18"/>
        </w:rPr>
      </w:pPr>
      <w:r>
        <w:rPr>
          <w:rFonts w:asciiTheme="minorHAnsi" w:hAnsiTheme="minorHAnsi" w:cstheme="minorHAnsi"/>
          <w:bCs/>
          <w:iCs/>
          <w:sz w:val="18"/>
          <w:szCs w:val="18"/>
        </w:rPr>
        <w:t>Les bénéfices de cette soirée serviront à acheter les cadeaux de noël pour les enfants de la gendarmerie (88 de moins de 12 ans).</w:t>
      </w:r>
    </w:p>
    <w:p w14:paraId="509E747B" w14:textId="77777777" w:rsidR="00FC11E4" w:rsidRPr="001D3E99" w:rsidRDefault="00FC11E4" w:rsidP="00FC11E4">
      <w:pPr>
        <w:rPr>
          <w:rFonts w:asciiTheme="minorHAnsi" w:hAnsiTheme="minorHAnsi" w:cstheme="minorHAnsi"/>
          <w:sz w:val="18"/>
          <w:szCs w:val="18"/>
        </w:rPr>
      </w:pPr>
      <w:r w:rsidRPr="001D3E99">
        <w:rPr>
          <w:rFonts w:asciiTheme="minorHAnsi" w:hAnsiTheme="minorHAnsi" w:cstheme="minorHAnsi"/>
          <w:sz w:val="18"/>
          <w:szCs w:val="18"/>
        </w:rPr>
        <w:t xml:space="preserve">Vu le Code général des collectivités territoriales ; </w:t>
      </w:r>
    </w:p>
    <w:p w14:paraId="69E77E5A" w14:textId="77777777" w:rsidR="00FC11E4" w:rsidRPr="001D3E99" w:rsidRDefault="00FC11E4" w:rsidP="00FC11E4">
      <w:pPr>
        <w:rPr>
          <w:rFonts w:asciiTheme="minorHAnsi" w:hAnsiTheme="minorHAnsi" w:cstheme="minorHAnsi"/>
          <w:sz w:val="18"/>
          <w:szCs w:val="18"/>
        </w:rPr>
      </w:pPr>
      <w:r w:rsidRPr="001D3E99">
        <w:rPr>
          <w:rFonts w:asciiTheme="minorHAnsi" w:hAnsiTheme="minorHAnsi" w:cstheme="minorHAnsi"/>
          <w:sz w:val="18"/>
          <w:szCs w:val="18"/>
        </w:rPr>
        <w:t xml:space="preserve">Vu la demande formulée par </w:t>
      </w:r>
      <w:r>
        <w:rPr>
          <w:rFonts w:asciiTheme="minorHAnsi" w:hAnsiTheme="minorHAnsi" w:cstheme="minorHAnsi"/>
          <w:sz w:val="18"/>
          <w:szCs w:val="18"/>
        </w:rPr>
        <w:t xml:space="preserve">l’association « les gendarmes du Lauragais » </w:t>
      </w:r>
      <w:r w:rsidRPr="001D3E99">
        <w:rPr>
          <w:rFonts w:asciiTheme="minorHAnsi" w:hAnsiTheme="minorHAnsi" w:cstheme="minorHAnsi"/>
          <w:sz w:val="18"/>
          <w:szCs w:val="18"/>
        </w:rPr>
        <w:t xml:space="preserve">aux fins de participer </w:t>
      </w:r>
      <w:r>
        <w:rPr>
          <w:rFonts w:asciiTheme="minorHAnsi" w:hAnsiTheme="minorHAnsi" w:cstheme="minorHAnsi"/>
          <w:sz w:val="18"/>
          <w:szCs w:val="18"/>
        </w:rPr>
        <w:t>à l’organisation de la Sainte Geneviève.</w:t>
      </w:r>
    </w:p>
    <w:bookmarkEnd w:id="7"/>
    <w:p w14:paraId="70E74392" w14:textId="77777777" w:rsidR="00FC11E4" w:rsidRPr="001D3E99" w:rsidRDefault="00FC11E4" w:rsidP="00FC11E4">
      <w:pPr>
        <w:rPr>
          <w:rFonts w:asciiTheme="minorHAnsi" w:hAnsiTheme="minorHAnsi" w:cstheme="minorHAnsi"/>
          <w:sz w:val="18"/>
          <w:szCs w:val="18"/>
        </w:rPr>
      </w:pPr>
    </w:p>
    <w:p w14:paraId="7FDF9A8C" w14:textId="59058F17" w:rsidR="00FC11E4" w:rsidRPr="00FC11E4" w:rsidRDefault="00FC11E4" w:rsidP="00FC11E4">
      <w:pPr>
        <w:pStyle w:val="Ontvotladelib"/>
        <w:numPr>
          <w:ilvl w:val="0"/>
          <w:numId w:val="10"/>
        </w:numPr>
        <w:spacing w:after="0"/>
        <w:rPr>
          <w:rFonts w:asciiTheme="minorHAnsi" w:hAnsiTheme="minorHAnsi" w:cstheme="minorHAnsi"/>
          <w:b/>
          <w:i/>
          <w:sz w:val="18"/>
          <w:szCs w:val="18"/>
          <w:u w:val="single"/>
        </w:rPr>
      </w:pPr>
      <w:r w:rsidRPr="001D3E99">
        <w:rPr>
          <w:rFonts w:asciiTheme="minorHAnsi" w:hAnsiTheme="minorHAnsi" w:cstheme="minorHAnsi"/>
          <w:b/>
          <w:i/>
          <w:sz w:val="18"/>
          <w:szCs w:val="18"/>
          <w:u w:val="single"/>
        </w:rPr>
        <w:t>Délibération</w:t>
      </w:r>
    </w:p>
    <w:p w14:paraId="62BD52A0" w14:textId="454F5A78" w:rsidR="00FC11E4" w:rsidRDefault="00FC11E4" w:rsidP="00FC11E4">
      <w:pPr>
        <w:pStyle w:val="VuConsidrant"/>
        <w:spacing w:after="0"/>
        <w:ind w:firstLine="360"/>
        <w:rPr>
          <w:rFonts w:asciiTheme="minorHAnsi" w:hAnsiTheme="minorHAnsi" w:cstheme="minorHAnsi"/>
          <w:bCs/>
          <w:sz w:val="18"/>
          <w:szCs w:val="18"/>
        </w:rPr>
      </w:pPr>
      <w:r>
        <w:rPr>
          <w:rFonts w:asciiTheme="minorHAnsi" w:hAnsiTheme="minorHAnsi" w:cstheme="minorHAnsi"/>
          <w:bCs/>
          <w:sz w:val="18"/>
          <w:szCs w:val="18"/>
        </w:rPr>
        <w:t>Le</w:t>
      </w:r>
      <w:r w:rsidRPr="001D3E99">
        <w:rPr>
          <w:rFonts w:asciiTheme="minorHAnsi" w:hAnsiTheme="minorHAnsi" w:cstheme="minorHAnsi"/>
          <w:bCs/>
          <w:sz w:val="18"/>
          <w:szCs w:val="18"/>
        </w:rPr>
        <w:t xml:space="preserve"> Conseil municipal : </w:t>
      </w:r>
    </w:p>
    <w:p w14:paraId="1417C00F" w14:textId="77777777" w:rsidR="00FC11E4" w:rsidRDefault="00FC11E4" w:rsidP="00FC11E4">
      <w:pPr>
        <w:pStyle w:val="VuConsidrant"/>
        <w:spacing w:after="0"/>
        <w:ind w:firstLine="360"/>
        <w:rPr>
          <w:rFonts w:asciiTheme="minorHAnsi" w:hAnsiTheme="minorHAnsi" w:cstheme="minorHAnsi"/>
          <w:b/>
          <w:sz w:val="18"/>
          <w:szCs w:val="18"/>
        </w:rPr>
      </w:pPr>
      <w:r w:rsidRPr="00672452">
        <w:rPr>
          <w:rFonts w:asciiTheme="minorHAnsi" w:hAnsiTheme="minorHAnsi" w:cstheme="minorHAnsi"/>
          <w:b/>
          <w:sz w:val="18"/>
          <w:szCs w:val="18"/>
        </w:rPr>
        <w:t>DELIBERE</w:t>
      </w:r>
    </w:p>
    <w:p w14:paraId="6E2FC38E" w14:textId="77777777" w:rsidR="00FC11E4" w:rsidRDefault="00FC11E4" w:rsidP="00FC11E4">
      <w:pPr>
        <w:pStyle w:val="VuConsidrant"/>
        <w:spacing w:after="0"/>
        <w:ind w:firstLine="360"/>
        <w:rPr>
          <w:rFonts w:asciiTheme="minorHAnsi" w:hAnsiTheme="minorHAnsi" w:cstheme="minorHAnsi"/>
          <w:b/>
          <w:sz w:val="18"/>
          <w:szCs w:val="18"/>
        </w:rPr>
      </w:pPr>
      <w:r>
        <w:rPr>
          <w:rFonts w:asciiTheme="minorHAnsi" w:hAnsiTheme="minorHAnsi" w:cstheme="minorHAnsi"/>
          <w:b/>
          <w:sz w:val="18"/>
          <w:szCs w:val="18"/>
        </w:rPr>
        <w:t>A l’unanimité</w:t>
      </w:r>
    </w:p>
    <w:p w14:paraId="396E230F" w14:textId="77777777" w:rsidR="00FC11E4" w:rsidRDefault="00FC11E4" w:rsidP="00FC11E4">
      <w:pPr>
        <w:pStyle w:val="VuConsidrant"/>
        <w:spacing w:after="0"/>
        <w:rPr>
          <w:rFonts w:asciiTheme="minorHAnsi" w:hAnsiTheme="minorHAnsi" w:cstheme="minorHAnsi"/>
          <w:b/>
          <w:sz w:val="18"/>
          <w:szCs w:val="18"/>
        </w:rPr>
      </w:pPr>
    </w:p>
    <w:p w14:paraId="02640C5B" w14:textId="77777777" w:rsidR="00FC11E4" w:rsidRPr="00672452" w:rsidRDefault="00FC11E4" w:rsidP="00FC11E4">
      <w:pPr>
        <w:pStyle w:val="VuConsidrant"/>
        <w:spacing w:after="0"/>
        <w:rPr>
          <w:rFonts w:asciiTheme="minorHAnsi" w:hAnsiTheme="minorHAnsi" w:cstheme="minorHAnsi"/>
          <w:b/>
          <w:sz w:val="18"/>
          <w:szCs w:val="18"/>
        </w:rPr>
      </w:pPr>
    </w:p>
    <w:p w14:paraId="5143D5AF" w14:textId="77777777" w:rsidR="00FC11E4" w:rsidRPr="001D3E99" w:rsidRDefault="00FC11E4" w:rsidP="00FC11E4">
      <w:pPr>
        <w:pStyle w:val="Paragraphedeliste"/>
        <w:numPr>
          <w:ilvl w:val="0"/>
          <w:numId w:val="11"/>
        </w:numPr>
        <w:suppressAutoHyphens w:val="0"/>
        <w:contextualSpacing/>
        <w:rPr>
          <w:rFonts w:asciiTheme="minorHAnsi" w:hAnsiTheme="minorHAnsi" w:cstheme="minorHAnsi"/>
          <w:sz w:val="18"/>
          <w:szCs w:val="18"/>
        </w:rPr>
      </w:pPr>
      <w:r w:rsidRPr="0078777E">
        <w:rPr>
          <w:rFonts w:asciiTheme="minorHAnsi" w:hAnsiTheme="minorHAnsi" w:cstheme="minorHAnsi"/>
          <w:b/>
          <w:bCs/>
          <w:sz w:val="18"/>
          <w:szCs w:val="18"/>
        </w:rPr>
        <w:t>Décide</w:t>
      </w:r>
      <w:r w:rsidRPr="001D3E99">
        <w:rPr>
          <w:rFonts w:asciiTheme="minorHAnsi" w:hAnsiTheme="minorHAnsi" w:cstheme="minorHAnsi"/>
          <w:sz w:val="18"/>
          <w:szCs w:val="18"/>
        </w:rPr>
        <w:t xml:space="preserve"> l’attribution d’une subvention d’un montant de </w:t>
      </w:r>
      <w:r w:rsidRPr="00E52E3E">
        <w:rPr>
          <w:rFonts w:asciiTheme="minorHAnsi" w:hAnsiTheme="minorHAnsi" w:cstheme="minorHAnsi"/>
          <w:sz w:val="18"/>
          <w:szCs w:val="18"/>
        </w:rPr>
        <w:t>500</w:t>
      </w:r>
      <w:r>
        <w:rPr>
          <w:rFonts w:asciiTheme="minorHAnsi" w:hAnsiTheme="minorHAnsi" w:cstheme="minorHAnsi"/>
          <w:color w:val="FF0000"/>
          <w:sz w:val="18"/>
          <w:szCs w:val="18"/>
        </w:rPr>
        <w:t xml:space="preserve"> </w:t>
      </w:r>
      <w:r w:rsidRPr="001D3E99">
        <w:rPr>
          <w:rFonts w:asciiTheme="minorHAnsi" w:hAnsiTheme="minorHAnsi" w:cstheme="minorHAnsi"/>
          <w:sz w:val="18"/>
          <w:szCs w:val="18"/>
        </w:rPr>
        <w:t xml:space="preserve">euros </w:t>
      </w:r>
      <w:r>
        <w:rPr>
          <w:rFonts w:asciiTheme="minorHAnsi" w:hAnsiTheme="minorHAnsi" w:cstheme="minorHAnsi"/>
          <w:sz w:val="18"/>
          <w:szCs w:val="18"/>
        </w:rPr>
        <w:t>à l’association « Les gendarmes du Lauragais »</w:t>
      </w:r>
    </w:p>
    <w:p w14:paraId="7A8FE8A7" w14:textId="448416A4" w:rsidR="007D584C" w:rsidRPr="00FC11E4" w:rsidRDefault="00FC11E4" w:rsidP="00FC11E4">
      <w:pPr>
        <w:pStyle w:val="Paragraphedeliste"/>
        <w:numPr>
          <w:ilvl w:val="0"/>
          <w:numId w:val="11"/>
        </w:numPr>
        <w:suppressAutoHyphens w:val="0"/>
        <w:contextualSpacing/>
        <w:rPr>
          <w:rFonts w:asciiTheme="minorHAnsi" w:hAnsiTheme="minorHAnsi" w:cstheme="minorHAnsi"/>
          <w:sz w:val="18"/>
          <w:szCs w:val="18"/>
        </w:rPr>
      </w:pPr>
      <w:r w:rsidRPr="0078777E">
        <w:rPr>
          <w:rFonts w:asciiTheme="minorHAnsi" w:hAnsiTheme="minorHAnsi" w:cstheme="minorHAnsi"/>
          <w:b/>
          <w:bCs/>
          <w:sz w:val="18"/>
          <w:szCs w:val="18"/>
        </w:rPr>
        <w:t>Dit</w:t>
      </w:r>
      <w:r w:rsidRPr="001D3E99">
        <w:rPr>
          <w:rFonts w:asciiTheme="minorHAnsi" w:hAnsiTheme="minorHAnsi" w:cstheme="minorHAnsi"/>
          <w:sz w:val="18"/>
          <w:szCs w:val="18"/>
        </w:rPr>
        <w:t xml:space="preserve"> que les dépenses seront imputées au budget de l’année 2024</w:t>
      </w:r>
    </w:p>
    <w:p w14:paraId="2F442608" w14:textId="77777777" w:rsidR="007D584C" w:rsidRDefault="007D584C" w:rsidP="008C213D">
      <w:pPr>
        <w:ind w:right="-108"/>
        <w:jc w:val="both"/>
        <w:rPr>
          <w:rFonts w:asciiTheme="minorHAnsi" w:hAnsiTheme="minorHAnsi" w:cstheme="minorHAnsi"/>
          <w:i/>
          <w:iCs/>
          <w:sz w:val="16"/>
          <w:szCs w:val="16"/>
        </w:rPr>
      </w:pPr>
    </w:p>
    <w:p w14:paraId="49FDB5AE" w14:textId="77777777" w:rsidR="007D584C" w:rsidRPr="00FB2FA6" w:rsidRDefault="007D584C" w:rsidP="008C213D">
      <w:pPr>
        <w:ind w:right="-108"/>
        <w:jc w:val="both"/>
        <w:rPr>
          <w:rFonts w:asciiTheme="minorHAnsi" w:hAnsiTheme="minorHAnsi" w:cstheme="minorHAnsi"/>
          <w:i/>
          <w:iCs/>
          <w:sz w:val="16"/>
          <w:szCs w:val="16"/>
        </w:rPr>
      </w:pPr>
    </w:p>
    <w:p w14:paraId="712B5898" w14:textId="29D95AAD" w:rsidR="008C213D" w:rsidRDefault="008C213D" w:rsidP="008C213D">
      <w:pPr>
        <w:ind w:right="-108"/>
        <w:jc w:val="both"/>
        <w:rPr>
          <w:rFonts w:asciiTheme="minorHAnsi" w:hAnsiTheme="minorHAnsi" w:cstheme="minorHAnsi"/>
          <w:iCs/>
          <w:sz w:val="18"/>
          <w:szCs w:val="18"/>
        </w:rPr>
      </w:pPr>
      <w:r w:rsidRPr="00320217">
        <w:rPr>
          <w:rFonts w:asciiTheme="minorHAnsi" w:hAnsiTheme="minorHAnsi" w:cstheme="minorHAnsi"/>
          <w:iCs/>
          <w:sz w:val="18"/>
          <w:szCs w:val="18"/>
        </w:rPr>
        <w:t xml:space="preserve">La séance est levée à </w:t>
      </w:r>
      <w:r w:rsidR="00B63621">
        <w:rPr>
          <w:rFonts w:asciiTheme="minorHAnsi" w:hAnsiTheme="minorHAnsi" w:cstheme="minorHAnsi"/>
          <w:iCs/>
          <w:sz w:val="18"/>
          <w:szCs w:val="18"/>
        </w:rPr>
        <w:t>21 heures</w:t>
      </w:r>
      <w:r w:rsidR="003D01CF">
        <w:rPr>
          <w:rFonts w:asciiTheme="minorHAnsi" w:hAnsiTheme="minorHAnsi" w:cstheme="minorHAnsi"/>
          <w:iCs/>
          <w:sz w:val="18"/>
          <w:szCs w:val="18"/>
        </w:rPr>
        <w:t xml:space="preserve"> 30</w:t>
      </w:r>
    </w:p>
    <w:p w14:paraId="692B9F9C" w14:textId="77777777" w:rsidR="00DC1C83" w:rsidRPr="00320217" w:rsidRDefault="00DC1C83" w:rsidP="008C213D">
      <w:pPr>
        <w:tabs>
          <w:tab w:val="left" w:pos="5775"/>
        </w:tabs>
        <w:rPr>
          <w:rFonts w:asciiTheme="minorHAnsi" w:hAnsiTheme="minorHAnsi" w:cstheme="minorHAnsi"/>
          <w:b/>
          <w:sz w:val="18"/>
          <w:szCs w:val="18"/>
          <w:highlight w:val="lightGray"/>
        </w:rPr>
      </w:pPr>
    </w:p>
    <w:p w14:paraId="275DBEBA" w14:textId="415DA7F4" w:rsidR="00DC1C83" w:rsidRDefault="008C213D" w:rsidP="008C213D">
      <w:pPr>
        <w:ind w:right="-108"/>
        <w:jc w:val="both"/>
        <w:rPr>
          <w:rFonts w:asciiTheme="minorHAnsi" w:hAnsiTheme="minorHAnsi" w:cstheme="minorHAnsi"/>
          <w:b/>
          <w:iCs/>
          <w:sz w:val="18"/>
          <w:szCs w:val="18"/>
        </w:rPr>
      </w:pPr>
      <w:r w:rsidRPr="00320217">
        <w:rPr>
          <w:rFonts w:asciiTheme="minorHAnsi" w:hAnsiTheme="minorHAnsi" w:cstheme="minorHAnsi"/>
          <w:b/>
          <w:iCs/>
          <w:sz w:val="18"/>
          <w:szCs w:val="18"/>
        </w:rPr>
        <w:t>L</w:t>
      </w:r>
      <w:r w:rsidR="00FC11E4">
        <w:rPr>
          <w:rFonts w:asciiTheme="minorHAnsi" w:hAnsiTheme="minorHAnsi" w:cstheme="minorHAnsi"/>
          <w:b/>
          <w:iCs/>
          <w:sz w:val="18"/>
          <w:szCs w:val="18"/>
        </w:rPr>
        <w:t>e</w:t>
      </w:r>
      <w:r w:rsidRPr="00320217">
        <w:rPr>
          <w:rFonts w:asciiTheme="minorHAnsi" w:hAnsiTheme="minorHAnsi" w:cstheme="minorHAnsi"/>
          <w:b/>
          <w:iCs/>
          <w:sz w:val="18"/>
          <w:szCs w:val="18"/>
        </w:rPr>
        <w:t xml:space="preserve"> secrétaire de séance</w:t>
      </w:r>
      <w:r>
        <w:rPr>
          <w:rFonts w:asciiTheme="minorHAnsi" w:hAnsiTheme="minorHAnsi" w:cstheme="minorHAnsi"/>
          <w:b/>
          <w:iCs/>
          <w:sz w:val="18"/>
          <w:szCs w:val="18"/>
        </w:rPr>
        <w:t xml:space="preserve">                                                                                                                                 Le Maire</w:t>
      </w:r>
    </w:p>
    <w:p w14:paraId="47FCF71F" w14:textId="0655DEB4" w:rsidR="008C213D" w:rsidRDefault="00D851BF" w:rsidP="008C213D">
      <w:pPr>
        <w:ind w:right="-108"/>
        <w:jc w:val="both"/>
        <w:rPr>
          <w:rFonts w:asciiTheme="minorHAnsi" w:hAnsiTheme="minorHAnsi" w:cstheme="minorHAnsi"/>
          <w:b/>
          <w:iCs/>
          <w:sz w:val="18"/>
          <w:szCs w:val="18"/>
        </w:rPr>
      </w:pPr>
      <w:r>
        <w:rPr>
          <w:rFonts w:ascii="Calibri" w:hAnsi="Calibri" w:cs="Calibri"/>
          <w:sz w:val="16"/>
          <w:szCs w:val="16"/>
        </w:rPr>
        <w:t xml:space="preserve">            </w:t>
      </w:r>
      <w:r w:rsidR="00DC1C83">
        <w:rPr>
          <w:rFonts w:asciiTheme="minorHAnsi" w:hAnsiTheme="minorHAnsi" w:cstheme="minorHAnsi"/>
          <w:b/>
          <w:iCs/>
          <w:sz w:val="18"/>
          <w:szCs w:val="18"/>
        </w:rPr>
        <w:tab/>
      </w:r>
      <w:r w:rsidR="00DC1C83">
        <w:rPr>
          <w:rFonts w:asciiTheme="minorHAnsi" w:hAnsiTheme="minorHAnsi" w:cstheme="minorHAnsi"/>
          <w:b/>
          <w:iCs/>
          <w:sz w:val="18"/>
          <w:szCs w:val="18"/>
        </w:rPr>
        <w:tab/>
      </w:r>
      <w:r w:rsidR="00DC1C83">
        <w:rPr>
          <w:rFonts w:asciiTheme="minorHAnsi" w:hAnsiTheme="minorHAnsi" w:cstheme="minorHAnsi"/>
          <w:b/>
          <w:iCs/>
          <w:sz w:val="18"/>
          <w:szCs w:val="18"/>
        </w:rPr>
        <w:tab/>
      </w:r>
      <w:r w:rsidR="00DC1C83">
        <w:rPr>
          <w:rFonts w:asciiTheme="minorHAnsi" w:hAnsiTheme="minorHAnsi" w:cstheme="minorHAnsi"/>
          <w:b/>
          <w:iCs/>
          <w:sz w:val="18"/>
          <w:szCs w:val="18"/>
        </w:rPr>
        <w:tab/>
      </w:r>
      <w:r w:rsidR="00DC1C83">
        <w:rPr>
          <w:rFonts w:asciiTheme="minorHAnsi" w:hAnsiTheme="minorHAnsi" w:cstheme="minorHAnsi"/>
          <w:b/>
          <w:iCs/>
          <w:sz w:val="18"/>
          <w:szCs w:val="18"/>
        </w:rPr>
        <w:tab/>
      </w:r>
      <w:r w:rsidR="00DC1C83">
        <w:rPr>
          <w:rFonts w:asciiTheme="minorHAnsi" w:hAnsiTheme="minorHAnsi" w:cstheme="minorHAnsi"/>
          <w:b/>
          <w:iCs/>
          <w:sz w:val="18"/>
          <w:szCs w:val="18"/>
        </w:rPr>
        <w:tab/>
      </w:r>
      <w:r w:rsidR="00DC1C83">
        <w:rPr>
          <w:rFonts w:asciiTheme="minorHAnsi" w:hAnsiTheme="minorHAnsi" w:cstheme="minorHAnsi"/>
          <w:b/>
          <w:iCs/>
          <w:sz w:val="18"/>
          <w:szCs w:val="18"/>
        </w:rPr>
        <w:tab/>
        <w:t xml:space="preserve">              </w:t>
      </w:r>
      <w:r>
        <w:rPr>
          <w:rFonts w:asciiTheme="minorHAnsi" w:hAnsiTheme="minorHAnsi" w:cstheme="minorHAnsi"/>
          <w:b/>
          <w:iCs/>
          <w:sz w:val="18"/>
          <w:szCs w:val="18"/>
        </w:rPr>
        <w:t xml:space="preserve">                                   </w:t>
      </w:r>
      <w:r w:rsidR="00DC1C83" w:rsidRPr="00DC1C83">
        <w:rPr>
          <w:rFonts w:ascii="Calibri" w:hAnsi="Calibri" w:cs="Calibri"/>
          <w:b/>
          <w:sz w:val="16"/>
          <w:szCs w:val="16"/>
        </w:rPr>
        <w:t xml:space="preserve"> </w:t>
      </w:r>
      <w:r w:rsidR="00DC1C83">
        <w:rPr>
          <w:rFonts w:ascii="Calibri" w:hAnsi="Calibri" w:cs="Calibri"/>
          <w:b/>
          <w:sz w:val="16"/>
          <w:szCs w:val="16"/>
        </w:rPr>
        <w:t>Didier BELAIR</w:t>
      </w:r>
    </w:p>
    <w:p w14:paraId="29DD767D" w14:textId="078F2D84" w:rsidR="00DC1C83" w:rsidRDefault="00DC1C83" w:rsidP="00DC1C83">
      <w:pPr>
        <w:tabs>
          <w:tab w:val="left" w:pos="1701"/>
        </w:tabs>
        <w:jc w:val="both"/>
        <w:rPr>
          <w:rFonts w:ascii="Calibri" w:hAnsi="Calibri" w:cs="Calibri"/>
          <w:sz w:val="16"/>
          <w:szCs w:val="16"/>
        </w:rPr>
      </w:pPr>
    </w:p>
    <w:p w14:paraId="467C9ABF" w14:textId="77777777" w:rsidR="005D420C" w:rsidRDefault="005D420C" w:rsidP="00DC1C83">
      <w:pPr>
        <w:tabs>
          <w:tab w:val="left" w:pos="1701"/>
        </w:tabs>
        <w:jc w:val="both"/>
        <w:rPr>
          <w:rFonts w:ascii="Calibri" w:hAnsi="Calibri" w:cs="Calibri"/>
          <w:sz w:val="16"/>
          <w:szCs w:val="16"/>
        </w:rPr>
      </w:pPr>
    </w:p>
    <w:p w14:paraId="5A367DAD" w14:textId="77777777" w:rsidR="005D420C" w:rsidRDefault="005D420C" w:rsidP="00DC1C83">
      <w:pPr>
        <w:tabs>
          <w:tab w:val="left" w:pos="1701"/>
        </w:tabs>
        <w:jc w:val="both"/>
        <w:rPr>
          <w:rFonts w:ascii="Calibri" w:hAnsi="Calibri" w:cs="Calibri"/>
          <w:sz w:val="16"/>
          <w:szCs w:val="16"/>
        </w:rPr>
      </w:pPr>
    </w:p>
    <w:p w14:paraId="219A9FE9" w14:textId="77777777" w:rsidR="00BB6A69" w:rsidRDefault="00BB6A69" w:rsidP="00DC1C83">
      <w:pPr>
        <w:tabs>
          <w:tab w:val="left" w:pos="1701"/>
        </w:tabs>
        <w:jc w:val="both"/>
        <w:rPr>
          <w:rFonts w:ascii="Calibri" w:hAnsi="Calibri" w:cs="Calibri"/>
          <w:sz w:val="16"/>
          <w:szCs w:val="16"/>
        </w:rPr>
      </w:pPr>
    </w:p>
    <w:p w14:paraId="699BE953" w14:textId="77777777" w:rsidR="00FC2044" w:rsidRDefault="00FC2044" w:rsidP="008C213D">
      <w:pPr>
        <w:ind w:right="-108"/>
        <w:jc w:val="both"/>
        <w:rPr>
          <w:rFonts w:asciiTheme="minorHAnsi" w:hAnsiTheme="minorHAnsi" w:cstheme="minorHAnsi"/>
          <w:b/>
          <w:iCs/>
          <w:sz w:val="16"/>
          <w:szCs w:val="16"/>
        </w:rPr>
      </w:pPr>
    </w:p>
    <w:p w14:paraId="12D24A80" w14:textId="77777777" w:rsidR="00FC2044" w:rsidRDefault="00FC2044" w:rsidP="008C213D">
      <w:pPr>
        <w:ind w:right="-108"/>
        <w:jc w:val="both"/>
        <w:rPr>
          <w:rFonts w:asciiTheme="minorHAnsi" w:hAnsiTheme="minorHAnsi" w:cstheme="minorHAnsi"/>
          <w:b/>
          <w:iCs/>
          <w:sz w:val="16"/>
          <w:szCs w:val="16"/>
        </w:rPr>
      </w:pPr>
    </w:p>
    <w:p w14:paraId="6DDCEBA5" w14:textId="77777777" w:rsidR="00FC2044" w:rsidRDefault="00FC2044" w:rsidP="008C213D">
      <w:pPr>
        <w:ind w:right="-108"/>
        <w:jc w:val="both"/>
        <w:rPr>
          <w:rFonts w:asciiTheme="minorHAnsi" w:hAnsiTheme="minorHAnsi" w:cstheme="minorHAnsi"/>
          <w:b/>
          <w:iCs/>
          <w:sz w:val="16"/>
          <w:szCs w:val="16"/>
        </w:rPr>
      </w:pPr>
    </w:p>
    <w:p w14:paraId="42D4EC7F" w14:textId="77777777" w:rsidR="00FC2044" w:rsidRDefault="00FC2044" w:rsidP="008C213D">
      <w:pPr>
        <w:ind w:right="-108"/>
        <w:jc w:val="both"/>
        <w:rPr>
          <w:rFonts w:asciiTheme="minorHAnsi" w:hAnsiTheme="minorHAnsi" w:cstheme="minorHAnsi"/>
          <w:b/>
          <w:iCs/>
          <w:sz w:val="16"/>
          <w:szCs w:val="16"/>
        </w:rPr>
      </w:pPr>
    </w:p>
    <w:p w14:paraId="7322D422" w14:textId="77777777" w:rsidR="00FC2044" w:rsidRDefault="00FC2044" w:rsidP="008C213D">
      <w:pPr>
        <w:ind w:right="-108"/>
        <w:jc w:val="both"/>
        <w:rPr>
          <w:rFonts w:asciiTheme="minorHAnsi" w:hAnsiTheme="minorHAnsi" w:cstheme="minorHAnsi"/>
          <w:b/>
          <w:iCs/>
          <w:sz w:val="16"/>
          <w:szCs w:val="16"/>
        </w:rPr>
      </w:pPr>
    </w:p>
    <w:p w14:paraId="15B78A38" w14:textId="77777777" w:rsidR="00FC2044" w:rsidRDefault="00FC2044" w:rsidP="008C213D">
      <w:pPr>
        <w:ind w:right="-108"/>
        <w:jc w:val="both"/>
        <w:rPr>
          <w:rFonts w:asciiTheme="minorHAnsi" w:hAnsiTheme="minorHAnsi" w:cstheme="minorHAnsi"/>
          <w:b/>
          <w:iCs/>
          <w:sz w:val="16"/>
          <w:szCs w:val="16"/>
        </w:rPr>
      </w:pPr>
    </w:p>
    <w:p w14:paraId="15E6EE5B" w14:textId="77777777" w:rsidR="00FC2044" w:rsidRDefault="00FC2044" w:rsidP="008C213D">
      <w:pPr>
        <w:ind w:right="-108"/>
        <w:jc w:val="both"/>
        <w:rPr>
          <w:rFonts w:asciiTheme="minorHAnsi" w:hAnsiTheme="minorHAnsi" w:cstheme="minorHAnsi"/>
          <w:b/>
          <w:iCs/>
          <w:sz w:val="16"/>
          <w:szCs w:val="16"/>
        </w:rPr>
      </w:pPr>
    </w:p>
    <w:p w14:paraId="1D2D2493" w14:textId="77777777" w:rsidR="00FC2044" w:rsidRPr="006B654F" w:rsidRDefault="00FC2044" w:rsidP="008C213D">
      <w:pPr>
        <w:ind w:right="-108"/>
        <w:jc w:val="both"/>
        <w:rPr>
          <w:rFonts w:asciiTheme="minorHAnsi" w:hAnsiTheme="minorHAnsi" w:cstheme="minorHAnsi"/>
          <w:b/>
          <w:iCs/>
          <w:sz w:val="16"/>
          <w:szCs w:val="16"/>
        </w:rPr>
      </w:pPr>
    </w:p>
    <w:bookmarkEnd w:id="5"/>
    <w:p w14:paraId="591D5E11" w14:textId="77777777" w:rsidR="005D420C" w:rsidRDefault="005D420C">
      <w:pPr>
        <w:pStyle w:val="Paragraphedeliste"/>
        <w:ind w:left="0"/>
        <w:jc w:val="both"/>
        <w:rPr>
          <w:rFonts w:asciiTheme="minorHAnsi" w:hAnsiTheme="minorHAnsi" w:cstheme="minorHAnsi"/>
          <w:b/>
          <w:sz w:val="18"/>
          <w:szCs w:val="18"/>
        </w:rPr>
      </w:pPr>
    </w:p>
    <w:sectPr w:rsidR="005D420C" w:rsidSect="005D420C">
      <w:headerReference w:type="default" r:id="rId9"/>
      <w:pgSz w:w="11906" w:h="16838"/>
      <w:pgMar w:top="0" w:right="1274" w:bottom="0"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BD5F8" w14:textId="77777777" w:rsidR="007306A7" w:rsidRDefault="007306A7" w:rsidP="00553B70">
      <w:r>
        <w:separator/>
      </w:r>
    </w:p>
  </w:endnote>
  <w:endnote w:type="continuationSeparator" w:id="0">
    <w:p w14:paraId="32EB4F96" w14:textId="77777777" w:rsidR="007306A7" w:rsidRDefault="007306A7" w:rsidP="00553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font>
  <w:font w:name="Marianne, Calibri">
    <w:altName w:val="Calibri"/>
    <w:charset w:val="00"/>
    <w:family w:val="moder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82A47" w14:textId="77777777" w:rsidR="007306A7" w:rsidRDefault="007306A7" w:rsidP="00553B70">
      <w:r>
        <w:separator/>
      </w:r>
    </w:p>
  </w:footnote>
  <w:footnote w:type="continuationSeparator" w:id="0">
    <w:p w14:paraId="58891F54" w14:textId="77777777" w:rsidR="007306A7" w:rsidRDefault="007306A7" w:rsidP="00553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EE38D" w14:textId="77777777" w:rsidR="00D444C7" w:rsidRPr="00D03438" w:rsidRDefault="00D444C7" w:rsidP="002B23CB">
    <w:pPr>
      <w:pStyle w:val="En-tte"/>
      <w:ind w:left="-1418"/>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9"/>
    <w:multiLevelType w:val="multilevel"/>
    <w:tmpl w:val="00000009"/>
    <w:name w:val="WWNum9"/>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A"/>
    <w:multiLevelType w:val="multilevel"/>
    <w:tmpl w:val="0000000A"/>
    <w:name w:val="WWNum10"/>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17D4A3D"/>
    <w:multiLevelType w:val="hybridMultilevel"/>
    <w:tmpl w:val="9216CA30"/>
    <w:lvl w:ilvl="0" w:tplc="7D780BA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21C1DD8"/>
    <w:multiLevelType w:val="hybridMultilevel"/>
    <w:tmpl w:val="262A7754"/>
    <w:lvl w:ilvl="0" w:tplc="D63669CC">
      <w:numFmt w:val="bullet"/>
      <w:lvlText w:val="-"/>
      <w:lvlJc w:val="left"/>
      <w:pPr>
        <w:ind w:left="1065" w:hanging="360"/>
      </w:pPr>
      <w:rPr>
        <w:rFonts w:ascii="Calibri" w:eastAsia="Calibri" w:hAnsi="Calibri" w:cs="Times New Roman"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start w:val="1"/>
      <w:numFmt w:val="bullet"/>
      <w:lvlText w:val="o"/>
      <w:lvlJc w:val="left"/>
      <w:pPr>
        <w:ind w:left="3945" w:hanging="360"/>
      </w:pPr>
      <w:rPr>
        <w:rFonts w:ascii="Courier New" w:hAnsi="Courier New" w:cs="Courier New" w:hint="default"/>
      </w:rPr>
    </w:lvl>
    <w:lvl w:ilvl="5" w:tplc="040C0005">
      <w:start w:val="1"/>
      <w:numFmt w:val="bullet"/>
      <w:lvlText w:val=""/>
      <w:lvlJc w:val="left"/>
      <w:pPr>
        <w:ind w:left="4665" w:hanging="360"/>
      </w:pPr>
      <w:rPr>
        <w:rFonts w:ascii="Wingdings" w:hAnsi="Wingdings" w:hint="default"/>
      </w:rPr>
    </w:lvl>
    <w:lvl w:ilvl="6" w:tplc="040C0001">
      <w:start w:val="1"/>
      <w:numFmt w:val="bullet"/>
      <w:lvlText w:val=""/>
      <w:lvlJc w:val="left"/>
      <w:pPr>
        <w:ind w:left="5385" w:hanging="360"/>
      </w:pPr>
      <w:rPr>
        <w:rFonts w:ascii="Symbol" w:hAnsi="Symbol" w:hint="default"/>
      </w:rPr>
    </w:lvl>
    <w:lvl w:ilvl="7" w:tplc="040C0003">
      <w:start w:val="1"/>
      <w:numFmt w:val="bullet"/>
      <w:lvlText w:val="o"/>
      <w:lvlJc w:val="left"/>
      <w:pPr>
        <w:ind w:left="6105" w:hanging="360"/>
      </w:pPr>
      <w:rPr>
        <w:rFonts w:ascii="Courier New" w:hAnsi="Courier New" w:cs="Courier New" w:hint="default"/>
      </w:rPr>
    </w:lvl>
    <w:lvl w:ilvl="8" w:tplc="040C0005">
      <w:start w:val="1"/>
      <w:numFmt w:val="bullet"/>
      <w:lvlText w:val=""/>
      <w:lvlJc w:val="left"/>
      <w:pPr>
        <w:ind w:left="6825" w:hanging="360"/>
      </w:pPr>
      <w:rPr>
        <w:rFonts w:ascii="Wingdings" w:hAnsi="Wingdings" w:hint="default"/>
      </w:rPr>
    </w:lvl>
  </w:abstractNum>
  <w:abstractNum w:abstractNumId="5" w15:restartNumberingAfterBreak="0">
    <w:nsid w:val="02423ECC"/>
    <w:multiLevelType w:val="hybridMultilevel"/>
    <w:tmpl w:val="0F769968"/>
    <w:lvl w:ilvl="0" w:tplc="987C6D8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7962993"/>
    <w:multiLevelType w:val="hybridMultilevel"/>
    <w:tmpl w:val="358ED18C"/>
    <w:lvl w:ilvl="0" w:tplc="3FBEAD98">
      <w:numFmt w:val="bullet"/>
      <w:lvlText w:val="-"/>
      <w:lvlJc w:val="left"/>
      <w:pPr>
        <w:ind w:left="720" w:hanging="360"/>
      </w:pPr>
      <w:rPr>
        <w:rFonts w:ascii="Calibri" w:eastAsia="Times New Roman"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8B00215"/>
    <w:multiLevelType w:val="hybridMultilevel"/>
    <w:tmpl w:val="839ED332"/>
    <w:lvl w:ilvl="0" w:tplc="40EAC7FC">
      <w:numFmt w:val="bullet"/>
      <w:lvlText w:val="-"/>
      <w:lvlJc w:val="left"/>
      <w:pPr>
        <w:ind w:left="720" w:hanging="360"/>
      </w:pPr>
      <w:rPr>
        <w:rFonts w:ascii="Calibri" w:eastAsia="Times New Roman"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64218BC"/>
    <w:multiLevelType w:val="hybridMultilevel"/>
    <w:tmpl w:val="2C32F1D0"/>
    <w:lvl w:ilvl="0" w:tplc="031EEBE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A90924"/>
    <w:multiLevelType w:val="hybridMultilevel"/>
    <w:tmpl w:val="B0181C38"/>
    <w:lvl w:ilvl="0" w:tplc="7D780BA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B387C5D"/>
    <w:multiLevelType w:val="hybridMultilevel"/>
    <w:tmpl w:val="B8B0D5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ED16372"/>
    <w:multiLevelType w:val="hybridMultilevel"/>
    <w:tmpl w:val="250A5E5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3593BA7"/>
    <w:multiLevelType w:val="multilevel"/>
    <w:tmpl w:val="77AA5B1C"/>
    <w:styleLink w:val="WWNum1"/>
    <w:lvl w:ilvl="0">
      <w:numFmt w:val="bullet"/>
      <w:lvlText w:val="-"/>
      <w:lvlJc w:val="left"/>
      <w:pPr>
        <w:ind w:left="212" w:hanging="141"/>
      </w:pPr>
      <w:rPr>
        <w:w w:val="94"/>
        <w:sz w:val="24"/>
        <w:lang w:val="fr-FR" w:eastAsia="en-US" w:bidi="ar-SA"/>
      </w:rPr>
    </w:lvl>
    <w:lvl w:ilvl="1">
      <w:numFmt w:val="bullet"/>
      <w:lvlText w:val="•"/>
      <w:lvlJc w:val="left"/>
      <w:pPr>
        <w:ind w:left="1160" w:hanging="141"/>
      </w:pPr>
      <w:rPr>
        <w:lang w:val="fr-FR" w:eastAsia="en-US" w:bidi="ar-SA"/>
      </w:rPr>
    </w:lvl>
    <w:lvl w:ilvl="2">
      <w:numFmt w:val="bullet"/>
      <w:lvlText w:val="•"/>
      <w:lvlJc w:val="left"/>
      <w:pPr>
        <w:ind w:left="2100" w:hanging="141"/>
      </w:pPr>
      <w:rPr>
        <w:lang w:val="fr-FR" w:eastAsia="en-US" w:bidi="ar-SA"/>
      </w:rPr>
    </w:lvl>
    <w:lvl w:ilvl="3">
      <w:numFmt w:val="bullet"/>
      <w:lvlText w:val="•"/>
      <w:lvlJc w:val="left"/>
      <w:pPr>
        <w:ind w:left="3041" w:hanging="141"/>
      </w:pPr>
      <w:rPr>
        <w:lang w:val="fr-FR" w:eastAsia="en-US" w:bidi="ar-SA"/>
      </w:rPr>
    </w:lvl>
    <w:lvl w:ilvl="4">
      <w:numFmt w:val="bullet"/>
      <w:lvlText w:val="•"/>
      <w:lvlJc w:val="left"/>
      <w:pPr>
        <w:ind w:left="3981" w:hanging="141"/>
      </w:pPr>
      <w:rPr>
        <w:lang w:val="fr-FR" w:eastAsia="en-US" w:bidi="ar-SA"/>
      </w:rPr>
    </w:lvl>
    <w:lvl w:ilvl="5">
      <w:numFmt w:val="bullet"/>
      <w:lvlText w:val="•"/>
      <w:lvlJc w:val="left"/>
      <w:pPr>
        <w:ind w:left="4922" w:hanging="141"/>
      </w:pPr>
      <w:rPr>
        <w:lang w:val="fr-FR" w:eastAsia="en-US" w:bidi="ar-SA"/>
      </w:rPr>
    </w:lvl>
    <w:lvl w:ilvl="6">
      <w:numFmt w:val="bullet"/>
      <w:lvlText w:val="•"/>
      <w:lvlJc w:val="left"/>
      <w:pPr>
        <w:ind w:left="5862" w:hanging="141"/>
      </w:pPr>
      <w:rPr>
        <w:lang w:val="fr-FR" w:eastAsia="en-US" w:bidi="ar-SA"/>
      </w:rPr>
    </w:lvl>
    <w:lvl w:ilvl="7">
      <w:numFmt w:val="bullet"/>
      <w:lvlText w:val="•"/>
      <w:lvlJc w:val="left"/>
      <w:pPr>
        <w:ind w:left="6802" w:hanging="141"/>
      </w:pPr>
      <w:rPr>
        <w:lang w:val="fr-FR" w:eastAsia="en-US" w:bidi="ar-SA"/>
      </w:rPr>
    </w:lvl>
    <w:lvl w:ilvl="8">
      <w:numFmt w:val="bullet"/>
      <w:lvlText w:val="•"/>
      <w:lvlJc w:val="left"/>
      <w:pPr>
        <w:ind w:left="7743" w:hanging="141"/>
      </w:pPr>
      <w:rPr>
        <w:lang w:val="fr-FR" w:eastAsia="en-US" w:bidi="ar-SA"/>
      </w:rPr>
    </w:lvl>
  </w:abstractNum>
  <w:abstractNum w:abstractNumId="13" w15:restartNumberingAfterBreak="0">
    <w:nsid w:val="2A9B3F04"/>
    <w:multiLevelType w:val="hybridMultilevel"/>
    <w:tmpl w:val="7A1C2682"/>
    <w:lvl w:ilvl="0" w:tplc="36CC7A3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D085691"/>
    <w:multiLevelType w:val="hybridMultilevel"/>
    <w:tmpl w:val="91FE5F90"/>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5" w15:restartNumberingAfterBreak="0">
    <w:nsid w:val="320235D8"/>
    <w:multiLevelType w:val="hybridMultilevel"/>
    <w:tmpl w:val="BD3E6E48"/>
    <w:lvl w:ilvl="0" w:tplc="DD7A46F6">
      <w:numFmt w:val="bullet"/>
      <w:lvlText w:val="-"/>
      <w:lvlJc w:val="left"/>
      <w:pPr>
        <w:ind w:left="390" w:hanging="360"/>
      </w:pPr>
      <w:rPr>
        <w:rFonts w:ascii="Calibri" w:eastAsia="Times New Roman" w:hAnsi="Calibri" w:cs="Calibri" w:hint="default"/>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16" w15:restartNumberingAfterBreak="0">
    <w:nsid w:val="3203479A"/>
    <w:multiLevelType w:val="hybridMultilevel"/>
    <w:tmpl w:val="0756CC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4CD6A22"/>
    <w:multiLevelType w:val="hybridMultilevel"/>
    <w:tmpl w:val="0D9EDE3C"/>
    <w:lvl w:ilvl="0" w:tplc="9F8C28B4">
      <w:start w:val="1"/>
      <w:numFmt w:val="decimal"/>
      <w:lvlText w:val="%1-"/>
      <w:lvlJc w:val="left"/>
      <w:pPr>
        <w:ind w:left="1069" w:hanging="360"/>
      </w:pPr>
      <w:rPr>
        <w:rFonts w:asciiTheme="minorHAnsi" w:eastAsia="Times New Roman" w:hAnsiTheme="minorHAnsi" w:cstheme="minorHAnsi"/>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8" w15:restartNumberingAfterBreak="0">
    <w:nsid w:val="380B38F0"/>
    <w:multiLevelType w:val="hybridMultilevel"/>
    <w:tmpl w:val="DEDC2C44"/>
    <w:lvl w:ilvl="0" w:tplc="26BC5470">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3AD96762"/>
    <w:multiLevelType w:val="hybridMultilevel"/>
    <w:tmpl w:val="F29E2B0C"/>
    <w:lvl w:ilvl="0" w:tplc="A89AA2A4">
      <w:numFmt w:val="bullet"/>
      <w:lvlText w:val="-"/>
      <w:lvlJc w:val="left"/>
      <w:pPr>
        <w:ind w:left="720" w:hanging="360"/>
      </w:pPr>
      <w:rPr>
        <w:rFonts w:ascii="Calibri" w:eastAsia="Times New Roman"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2881A5A"/>
    <w:multiLevelType w:val="hybridMultilevel"/>
    <w:tmpl w:val="2F60E1AE"/>
    <w:lvl w:ilvl="0" w:tplc="4D3A087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2E339E6"/>
    <w:multiLevelType w:val="hybridMultilevel"/>
    <w:tmpl w:val="55CE11DA"/>
    <w:lvl w:ilvl="0" w:tplc="1EBC9276">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4452495F"/>
    <w:multiLevelType w:val="hybridMultilevel"/>
    <w:tmpl w:val="91A88602"/>
    <w:lvl w:ilvl="0" w:tplc="031EEBE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D22603E"/>
    <w:multiLevelType w:val="hybridMultilevel"/>
    <w:tmpl w:val="071E678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8224815"/>
    <w:multiLevelType w:val="hybridMultilevel"/>
    <w:tmpl w:val="304881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9735DD2"/>
    <w:multiLevelType w:val="hybridMultilevel"/>
    <w:tmpl w:val="77964794"/>
    <w:lvl w:ilvl="0" w:tplc="793C7A76">
      <w:start w:val="1"/>
      <w:numFmt w:val="bullet"/>
      <w:lvlText w:val=""/>
      <w:lvlJc w:val="left"/>
      <w:pPr>
        <w:ind w:left="720" w:hanging="360"/>
      </w:pPr>
      <w:rPr>
        <w:rFonts w:ascii="Symbol" w:hAnsi="Symbol" w:hint="default"/>
        <w:strike w:val="0"/>
      </w:rPr>
    </w:lvl>
    <w:lvl w:ilvl="1" w:tplc="7F1E3AE6">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708619F"/>
    <w:multiLevelType w:val="hybridMultilevel"/>
    <w:tmpl w:val="B9FA4E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9CC12C1"/>
    <w:multiLevelType w:val="hybridMultilevel"/>
    <w:tmpl w:val="F71C9044"/>
    <w:lvl w:ilvl="0" w:tplc="BD3ADCCC">
      <w:numFmt w:val="bullet"/>
      <w:lvlText w:val="-"/>
      <w:lvlJc w:val="left"/>
      <w:pPr>
        <w:ind w:left="1080" w:hanging="360"/>
      </w:pPr>
      <w:rPr>
        <w:rFonts w:ascii="Calibri" w:eastAsia="Times New Roman" w:hAnsi="Calibri" w:cs="Calibri" w:hint="default"/>
        <w:b w:val="0"/>
        <w:i w:val="0"/>
        <w:u w:val="none"/>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6A896793"/>
    <w:multiLevelType w:val="hybridMultilevel"/>
    <w:tmpl w:val="101431D4"/>
    <w:lvl w:ilvl="0" w:tplc="040C0001">
      <w:start w:val="1"/>
      <w:numFmt w:val="bullet"/>
      <w:lvlText w:val=""/>
      <w:lvlJc w:val="left"/>
      <w:pPr>
        <w:ind w:left="700" w:hanging="360"/>
      </w:pPr>
      <w:rPr>
        <w:rFonts w:ascii="Symbol" w:hAnsi="Symbol" w:hint="default"/>
      </w:rPr>
    </w:lvl>
    <w:lvl w:ilvl="1" w:tplc="040C0003" w:tentative="1">
      <w:start w:val="1"/>
      <w:numFmt w:val="bullet"/>
      <w:lvlText w:val="o"/>
      <w:lvlJc w:val="left"/>
      <w:pPr>
        <w:ind w:left="1420" w:hanging="360"/>
      </w:pPr>
      <w:rPr>
        <w:rFonts w:ascii="Courier New" w:hAnsi="Courier New" w:cs="Courier New" w:hint="default"/>
      </w:rPr>
    </w:lvl>
    <w:lvl w:ilvl="2" w:tplc="040C0005" w:tentative="1">
      <w:start w:val="1"/>
      <w:numFmt w:val="bullet"/>
      <w:lvlText w:val=""/>
      <w:lvlJc w:val="left"/>
      <w:pPr>
        <w:ind w:left="2140" w:hanging="360"/>
      </w:pPr>
      <w:rPr>
        <w:rFonts w:ascii="Wingdings" w:hAnsi="Wingdings" w:hint="default"/>
      </w:rPr>
    </w:lvl>
    <w:lvl w:ilvl="3" w:tplc="040C0001" w:tentative="1">
      <w:start w:val="1"/>
      <w:numFmt w:val="bullet"/>
      <w:lvlText w:val=""/>
      <w:lvlJc w:val="left"/>
      <w:pPr>
        <w:ind w:left="2860" w:hanging="360"/>
      </w:pPr>
      <w:rPr>
        <w:rFonts w:ascii="Symbol" w:hAnsi="Symbol" w:hint="default"/>
      </w:rPr>
    </w:lvl>
    <w:lvl w:ilvl="4" w:tplc="040C0003" w:tentative="1">
      <w:start w:val="1"/>
      <w:numFmt w:val="bullet"/>
      <w:lvlText w:val="o"/>
      <w:lvlJc w:val="left"/>
      <w:pPr>
        <w:ind w:left="3580" w:hanging="360"/>
      </w:pPr>
      <w:rPr>
        <w:rFonts w:ascii="Courier New" w:hAnsi="Courier New" w:cs="Courier New" w:hint="default"/>
      </w:rPr>
    </w:lvl>
    <w:lvl w:ilvl="5" w:tplc="040C0005" w:tentative="1">
      <w:start w:val="1"/>
      <w:numFmt w:val="bullet"/>
      <w:lvlText w:val=""/>
      <w:lvlJc w:val="left"/>
      <w:pPr>
        <w:ind w:left="4300" w:hanging="360"/>
      </w:pPr>
      <w:rPr>
        <w:rFonts w:ascii="Wingdings" w:hAnsi="Wingdings" w:hint="default"/>
      </w:rPr>
    </w:lvl>
    <w:lvl w:ilvl="6" w:tplc="040C0001" w:tentative="1">
      <w:start w:val="1"/>
      <w:numFmt w:val="bullet"/>
      <w:lvlText w:val=""/>
      <w:lvlJc w:val="left"/>
      <w:pPr>
        <w:ind w:left="5020" w:hanging="360"/>
      </w:pPr>
      <w:rPr>
        <w:rFonts w:ascii="Symbol" w:hAnsi="Symbol" w:hint="default"/>
      </w:rPr>
    </w:lvl>
    <w:lvl w:ilvl="7" w:tplc="040C0003" w:tentative="1">
      <w:start w:val="1"/>
      <w:numFmt w:val="bullet"/>
      <w:lvlText w:val="o"/>
      <w:lvlJc w:val="left"/>
      <w:pPr>
        <w:ind w:left="5740" w:hanging="360"/>
      </w:pPr>
      <w:rPr>
        <w:rFonts w:ascii="Courier New" w:hAnsi="Courier New" w:cs="Courier New" w:hint="default"/>
      </w:rPr>
    </w:lvl>
    <w:lvl w:ilvl="8" w:tplc="040C0005" w:tentative="1">
      <w:start w:val="1"/>
      <w:numFmt w:val="bullet"/>
      <w:lvlText w:val=""/>
      <w:lvlJc w:val="left"/>
      <w:pPr>
        <w:ind w:left="6460" w:hanging="360"/>
      </w:pPr>
      <w:rPr>
        <w:rFonts w:ascii="Wingdings" w:hAnsi="Wingdings" w:hint="default"/>
      </w:rPr>
    </w:lvl>
  </w:abstractNum>
  <w:abstractNum w:abstractNumId="29" w15:restartNumberingAfterBreak="0">
    <w:nsid w:val="6BA160CC"/>
    <w:multiLevelType w:val="hybridMultilevel"/>
    <w:tmpl w:val="99DE3F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1273567"/>
    <w:multiLevelType w:val="hybridMultilevel"/>
    <w:tmpl w:val="F404CD58"/>
    <w:lvl w:ilvl="0" w:tplc="81CC133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63D4603"/>
    <w:multiLevelType w:val="hybridMultilevel"/>
    <w:tmpl w:val="51326F74"/>
    <w:lvl w:ilvl="0" w:tplc="031EEBE2">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2" w15:restartNumberingAfterBreak="0">
    <w:nsid w:val="78BA4A77"/>
    <w:multiLevelType w:val="hybridMultilevel"/>
    <w:tmpl w:val="D60AE514"/>
    <w:lvl w:ilvl="0" w:tplc="031EEBE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04789151">
    <w:abstractNumId w:val="17"/>
  </w:num>
  <w:num w:numId="2" w16cid:durableId="1538078358">
    <w:abstractNumId w:val="26"/>
  </w:num>
  <w:num w:numId="3" w16cid:durableId="1191185194">
    <w:abstractNumId w:val="23"/>
  </w:num>
  <w:num w:numId="4" w16cid:durableId="1678144400">
    <w:abstractNumId w:val="4"/>
  </w:num>
  <w:num w:numId="5" w16cid:durableId="1339892990">
    <w:abstractNumId w:val="12"/>
  </w:num>
  <w:num w:numId="6" w16cid:durableId="770397708">
    <w:abstractNumId w:val="18"/>
  </w:num>
  <w:num w:numId="7" w16cid:durableId="237717471">
    <w:abstractNumId w:val="7"/>
  </w:num>
  <w:num w:numId="8" w16cid:durableId="815531576">
    <w:abstractNumId w:val="30"/>
  </w:num>
  <w:num w:numId="9" w16cid:durableId="1129207422">
    <w:abstractNumId w:val="4"/>
  </w:num>
  <w:num w:numId="10" w16cid:durableId="644705216">
    <w:abstractNumId w:val="11"/>
  </w:num>
  <w:num w:numId="11" w16cid:durableId="684215359">
    <w:abstractNumId w:val="5"/>
  </w:num>
  <w:num w:numId="12" w16cid:durableId="704330436">
    <w:abstractNumId w:val="29"/>
  </w:num>
  <w:num w:numId="13" w16cid:durableId="738098079">
    <w:abstractNumId w:val="10"/>
  </w:num>
  <w:num w:numId="14" w16cid:durableId="136148194">
    <w:abstractNumId w:val="19"/>
  </w:num>
  <w:num w:numId="15" w16cid:durableId="1928272377">
    <w:abstractNumId w:val="6"/>
  </w:num>
  <w:num w:numId="16" w16cid:durableId="729764314">
    <w:abstractNumId w:val="25"/>
  </w:num>
  <w:num w:numId="17" w16cid:durableId="2074809120">
    <w:abstractNumId w:val="3"/>
  </w:num>
  <w:num w:numId="18" w16cid:durableId="508179667">
    <w:abstractNumId w:val="9"/>
  </w:num>
  <w:num w:numId="19" w16cid:durableId="1446462030">
    <w:abstractNumId w:val="28"/>
  </w:num>
  <w:num w:numId="20" w16cid:durableId="574243336">
    <w:abstractNumId w:val="32"/>
  </w:num>
  <w:num w:numId="21" w16cid:durableId="1873808610">
    <w:abstractNumId w:val="22"/>
  </w:num>
  <w:num w:numId="22" w16cid:durableId="1076779936">
    <w:abstractNumId w:val="8"/>
  </w:num>
  <w:num w:numId="23" w16cid:durableId="1371147778">
    <w:abstractNumId w:val="31"/>
  </w:num>
  <w:num w:numId="24" w16cid:durableId="1717662905">
    <w:abstractNumId w:val="20"/>
  </w:num>
  <w:num w:numId="25" w16cid:durableId="979188450">
    <w:abstractNumId w:val="15"/>
  </w:num>
  <w:num w:numId="26" w16cid:durableId="1247885225">
    <w:abstractNumId w:val="13"/>
  </w:num>
  <w:num w:numId="27" w16cid:durableId="1886603913">
    <w:abstractNumId w:val="16"/>
  </w:num>
  <w:num w:numId="28" w16cid:durableId="434403905">
    <w:abstractNumId w:val="24"/>
  </w:num>
  <w:num w:numId="29" w16cid:durableId="2117673069">
    <w:abstractNumId w:val="14"/>
  </w:num>
  <w:num w:numId="30" w16cid:durableId="2082412434">
    <w:abstractNumId w:val="27"/>
  </w:num>
  <w:num w:numId="31" w16cid:durableId="177045476">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08"/>
  <w:hyphenationZone w:val="425"/>
  <w:evenAndOddHeaders/>
  <w:drawingGridHorizontalSpacing w:val="100"/>
  <w:displayHorizontalDrawingGridEvery w:val="2"/>
  <w:characterSpacingControl w:val="doNotCompress"/>
  <w:hdrShapeDefaults>
    <o:shapedefaults v:ext="edit" spidmax="190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72A"/>
    <w:rsid w:val="00001711"/>
    <w:rsid w:val="00002BE2"/>
    <w:rsid w:val="00003831"/>
    <w:rsid w:val="00004C4A"/>
    <w:rsid w:val="000063CF"/>
    <w:rsid w:val="0000668A"/>
    <w:rsid w:val="00006CDF"/>
    <w:rsid w:val="0000719D"/>
    <w:rsid w:val="0001012D"/>
    <w:rsid w:val="00011558"/>
    <w:rsid w:val="00014DA0"/>
    <w:rsid w:val="0001564F"/>
    <w:rsid w:val="000163B9"/>
    <w:rsid w:val="0001723D"/>
    <w:rsid w:val="000178E3"/>
    <w:rsid w:val="00022B57"/>
    <w:rsid w:val="00026FAC"/>
    <w:rsid w:val="00030354"/>
    <w:rsid w:val="00033C6C"/>
    <w:rsid w:val="0003769A"/>
    <w:rsid w:val="00037937"/>
    <w:rsid w:val="000407A4"/>
    <w:rsid w:val="00045411"/>
    <w:rsid w:val="000460E6"/>
    <w:rsid w:val="00051D9E"/>
    <w:rsid w:val="00055754"/>
    <w:rsid w:val="00060B64"/>
    <w:rsid w:val="00060F37"/>
    <w:rsid w:val="00065F81"/>
    <w:rsid w:val="00070F50"/>
    <w:rsid w:val="00072831"/>
    <w:rsid w:val="000765CB"/>
    <w:rsid w:val="0007785D"/>
    <w:rsid w:val="00081996"/>
    <w:rsid w:val="0008389C"/>
    <w:rsid w:val="00084547"/>
    <w:rsid w:val="0008479E"/>
    <w:rsid w:val="00084A63"/>
    <w:rsid w:val="00085EF5"/>
    <w:rsid w:val="000941AD"/>
    <w:rsid w:val="000950F4"/>
    <w:rsid w:val="000967A2"/>
    <w:rsid w:val="00097FA2"/>
    <w:rsid w:val="000A0459"/>
    <w:rsid w:val="000A1C7B"/>
    <w:rsid w:val="000A295E"/>
    <w:rsid w:val="000A5881"/>
    <w:rsid w:val="000B066F"/>
    <w:rsid w:val="000B2F47"/>
    <w:rsid w:val="000B4D9C"/>
    <w:rsid w:val="000C1781"/>
    <w:rsid w:val="000C3567"/>
    <w:rsid w:val="000C4402"/>
    <w:rsid w:val="000D09CD"/>
    <w:rsid w:val="000D355F"/>
    <w:rsid w:val="000D57D1"/>
    <w:rsid w:val="000D65FA"/>
    <w:rsid w:val="000E0984"/>
    <w:rsid w:val="000E4B4A"/>
    <w:rsid w:val="000E4DA0"/>
    <w:rsid w:val="000E6787"/>
    <w:rsid w:val="000E6C67"/>
    <w:rsid w:val="000E7905"/>
    <w:rsid w:val="000F0327"/>
    <w:rsid w:val="000F505D"/>
    <w:rsid w:val="000F5970"/>
    <w:rsid w:val="000F6340"/>
    <w:rsid w:val="000F6586"/>
    <w:rsid w:val="000F6AD7"/>
    <w:rsid w:val="001001A8"/>
    <w:rsid w:val="00100BB0"/>
    <w:rsid w:val="00104886"/>
    <w:rsid w:val="00105538"/>
    <w:rsid w:val="001057C2"/>
    <w:rsid w:val="00107D82"/>
    <w:rsid w:val="001107E4"/>
    <w:rsid w:val="001122AE"/>
    <w:rsid w:val="00112C71"/>
    <w:rsid w:val="00121DF0"/>
    <w:rsid w:val="00121FC7"/>
    <w:rsid w:val="00122632"/>
    <w:rsid w:val="00125674"/>
    <w:rsid w:val="00125C77"/>
    <w:rsid w:val="001263AB"/>
    <w:rsid w:val="00130D41"/>
    <w:rsid w:val="00131B0A"/>
    <w:rsid w:val="001322EB"/>
    <w:rsid w:val="00132F21"/>
    <w:rsid w:val="001346D8"/>
    <w:rsid w:val="00135AC4"/>
    <w:rsid w:val="001412A1"/>
    <w:rsid w:val="00142839"/>
    <w:rsid w:val="00150879"/>
    <w:rsid w:val="0015399D"/>
    <w:rsid w:val="0015467E"/>
    <w:rsid w:val="0015572F"/>
    <w:rsid w:val="00156741"/>
    <w:rsid w:val="00160230"/>
    <w:rsid w:val="00160284"/>
    <w:rsid w:val="00160DCA"/>
    <w:rsid w:val="00161007"/>
    <w:rsid w:val="001625BF"/>
    <w:rsid w:val="0016294A"/>
    <w:rsid w:val="00163F4E"/>
    <w:rsid w:val="00165191"/>
    <w:rsid w:val="00166399"/>
    <w:rsid w:val="00173519"/>
    <w:rsid w:val="0017515F"/>
    <w:rsid w:val="00177CC9"/>
    <w:rsid w:val="0018221A"/>
    <w:rsid w:val="00183FA5"/>
    <w:rsid w:val="00185201"/>
    <w:rsid w:val="001853E2"/>
    <w:rsid w:val="00186EB8"/>
    <w:rsid w:val="001901D3"/>
    <w:rsid w:val="001926C7"/>
    <w:rsid w:val="00194B3C"/>
    <w:rsid w:val="00195A3C"/>
    <w:rsid w:val="0019664C"/>
    <w:rsid w:val="001A0325"/>
    <w:rsid w:val="001A0A7C"/>
    <w:rsid w:val="001A0C59"/>
    <w:rsid w:val="001A0CFC"/>
    <w:rsid w:val="001A46BD"/>
    <w:rsid w:val="001A51A6"/>
    <w:rsid w:val="001A5498"/>
    <w:rsid w:val="001A568B"/>
    <w:rsid w:val="001A79BB"/>
    <w:rsid w:val="001B2FE7"/>
    <w:rsid w:val="001B3B55"/>
    <w:rsid w:val="001B4B17"/>
    <w:rsid w:val="001B4BF9"/>
    <w:rsid w:val="001C44BA"/>
    <w:rsid w:val="001C594A"/>
    <w:rsid w:val="001C601C"/>
    <w:rsid w:val="001C685D"/>
    <w:rsid w:val="001C75DD"/>
    <w:rsid w:val="001C7A7F"/>
    <w:rsid w:val="001D0458"/>
    <w:rsid w:val="001D0B4F"/>
    <w:rsid w:val="001D0C8F"/>
    <w:rsid w:val="001D10C2"/>
    <w:rsid w:val="001D1D66"/>
    <w:rsid w:val="001D50E8"/>
    <w:rsid w:val="001D6033"/>
    <w:rsid w:val="001D6B18"/>
    <w:rsid w:val="001D6F73"/>
    <w:rsid w:val="001E2008"/>
    <w:rsid w:val="001E3008"/>
    <w:rsid w:val="001E53AA"/>
    <w:rsid w:val="001E5AA5"/>
    <w:rsid w:val="001E73A2"/>
    <w:rsid w:val="001F0976"/>
    <w:rsid w:val="001F2F1B"/>
    <w:rsid w:val="001F41B8"/>
    <w:rsid w:val="001F59BD"/>
    <w:rsid w:val="0020201B"/>
    <w:rsid w:val="00205C5E"/>
    <w:rsid w:val="002068D2"/>
    <w:rsid w:val="00212E36"/>
    <w:rsid w:val="0021335D"/>
    <w:rsid w:val="002148F5"/>
    <w:rsid w:val="0021511F"/>
    <w:rsid w:val="00220072"/>
    <w:rsid w:val="002206A0"/>
    <w:rsid w:val="002206AA"/>
    <w:rsid w:val="002217FC"/>
    <w:rsid w:val="00222BC0"/>
    <w:rsid w:val="00226C4A"/>
    <w:rsid w:val="00226D67"/>
    <w:rsid w:val="00231275"/>
    <w:rsid w:val="00232176"/>
    <w:rsid w:val="0023370D"/>
    <w:rsid w:val="002353F4"/>
    <w:rsid w:val="00235D97"/>
    <w:rsid w:val="00237400"/>
    <w:rsid w:val="00237687"/>
    <w:rsid w:val="00237C94"/>
    <w:rsid w:val="0024103C"/>
    <w:rsid w:val="00245323"/>
    <w:rsid w:val="002458A3"/>
    <w:rsid w:val="002474A9"/>
    <w:rsid w:val="002479F4"/>
    <w:rsid w:val="002512C3"/>
    <w:rsid w:val="00251F2E"/>
    <w:rsid w:val="0025225D"/>
    <w:rsid w:val="002556AD"/>
    <w:rsid w:val="00255983"/>
    <w:rsid w:val="002601EA"/>
    <w:rsid w:val="00261D62"/>
    <w:rsid w:val="00262A09"/>
    <w:rsid w:val="00263755"/>
    <w:rsid w:val="00264802"/>
    <w:rsid w:val="002656DE"/>
    <w:rsid w:val="00270A18"/>
    <w:rsid w:val="00271A74"/>
    <w:rsid w:val="00271B68"/>
    <w:rsid w:val="00271B87"/>
    <w:rsid w:val="002725D7"/>
    <w:rsid w:val="00274C63"/>
    <w:rsid w:val="00276420"/>
    <w:rsid w:val="002800BC"/>
    <w:rsid w:val="0028190C"/>
    <w:rsid w:val="00290504"/>
    <w:rsid w:val="002910A4"/>
    <w:rsid w:val="00292C38"/>
    <w:rsid w:val="00292FA5"/>
    <w:rsid w:val="002930AF"/>
    <w:rsid w:val="002952C6"/>
    <w:rsid w:val="002A00ED"/>
    <w:rsid w:val="002A2EAC"/>
    <w:rsid w:val="002A5B78"/>
    <w:rsid w:val="002A71D5"/>
    <w:rsid w:val="002A7EB2"/>
    <w:rsid w:val="002B1D9A"/>
    <w:rsid w:val="002B23CB"/>
    <w:rsid w:val="002B608B"/>
    <w:rsid w:val="002C1990"/>
    <w:rsid w:val="002C22FD"/>
    <w:rsid w:val="002C397E"/>
    <w:rsid w:val="002C5330"/>
    <w:rsid w:val="002C675C"/>
    <w:rsid w:val="002C7A03"/>
    <w:rsid w:val="002C7B09"/>
    <w:rsid w:val="002D2CE8"/>
    <w:rsid w:val="002D3117"/>
    <w:rsid w:val="002D3228"/>
    <w:rsid w:val="002D36BC"/>
    <w:rsid w:val="002D4624"/>
    <w:rsid w:val="002D7F3F"/>
    <w:rsid w:val="002E3058"/>
    <w:rsid w:val="002E715C"/>
    <w:rsid w:val="002F0F0C"/>
    <w:rsid w:val="002F494A"/>
    <w:rsid w:val="002F4B94"/>
    <w:rsid w:val="002F532A"/>
    <w:rsid w:val="003027AD"/>
    <w:rsid w:val="003028B3"/>
    <w:rsid w:val="00303011"/>
    <w:rsid w:val="003077BB"/>
    <w:rsid w:val="0031105F"/>
    <w:rsid w:val="00314F0C"/>
    <w:rsid w:val="003160D5"/>
    <w:rsid w:val="003160E9"/>
    <w:rsid w:val="0031685E"/>
    <w:rsid w:val="00316EF1"/>
    <w:rsid w:val="003178E2"/>
    <w:rsid w:val="00320217"/>
    <w:rsid w:val="00320855"/>
    <w:rsid w:val="00321031"/>
    <w:rsid w:val="00321920"/>
    <w:rsid w:val="0032252A"/>
    <w:rsid w:val="003238CB"/>
    <w:rsid w:val="00323A4F"/>
    <w:rsid w:val="00326305"/>
    <w:rsid w:val="003304C5"/>
    <w:rsid w:val="0033541D"/>
    <w:rsid w:val="00337127"/>
    <w:rsid w:val="003407C4"/>
    <w:rsid w:val="00340CED"/>
    <w:rsid w:val="00340F03"/>
    <w:rsid w:val="00341632"/>
    <w:rsid w:val="0034746A"/>
    <w:rsid w:val="003475B1"/>
    <w:rsid w:val="00351023"/>
    <w:rsid w:val="0035385E"/>
    <w:rsid w:val="003577CF"/>
    <w:rsid w:val="0036042B"/>
    <w:rsid w:val="00361387"/>
    <w:rsid w:val="00361896"/>
    <w:rsid w:val="00361DC2"/>
    <w:rsid w:val="00364942"/>
    <w:rsid w:val="00370B9C"/>
    <w:rsid w:val="003713D9"/>
    <w:rsid w:val="00374364"/>
    <w:rsid w:val="00375B9E"/>
    <w:rsid w:val="00380321"/>
    <w:rsid w:val="00380E3E"/>
    <w:rsid w:val="00383F5F"/>
    <w:rsid w:val="003843F5"/>
    <w:rsid w:val="00385B23"/>
    <w:rsid w:val="00391FD2"/>
    <w:rsid w:val="00392BF5"/>
    <w:rsid w:val="00397E9C"/>
    <w:rsid w:val="003A25E4"/>
    <w:rsid w:val="003A3471"/>
    <w:rsid w:val="003B5D6B"/>
    <w:rsid w:val="003C2712"/>
    <w:rsid w:val="003C4AB0"/>
    <w:rsid w:val="003D01CF"/>
    <w:rsid w:val="003D187A"/>
    <w:rsid w:val="003D2A19"/>
    <w:rsid w:val="003D4847"/>
    <w:rsid w:val="003E1251"/>
    <w:rsid w:val="003E16BB"/>
    <w:rsid w:val="003E28AE"/>
    <w:rsid w:val="003E7239"/>
    <w:rsid w:val="003F046F"/>
    <w:rsid w:val="003F07CF"/>
    <w:rsid w:val="003F1D52"/>
    <w:rsid w:val="003F2B70"/>
    <w:rsid w:val="003F2FE6"/>
    <w:rsid w:val="003F3321"/>
    <w:rsid w:val="003F51AE"/>
    <w:rsid w:val="003F6865"/>
    <w:rsid w:val="00401076"/>
    <w:rsid w:val="00402865"/>
    <w:rsid w:val="00402F31"/>
    <w:rsid w:val="00405267"/>
    <w:rsid w:val="00405B40"/>
    <w:rsid w:val="0041014E"/>
    <w:rsid w:val="00412655"/>
    <w:rsid w:val="0041337A"/>
    <w:rsid w:val="004148DA"/>
    <w:rsid w:val="00415084"/>
    <w:rsid w:val="00415786"/>
    <w:rsid w:val="00415D78"/>
    <w:rsid w:val="00416FE6"/>
    <w:rsid w:val="0042251B"/>
    <w:rsid w:val="004226B1"/>
    <w:rsid w:val="00423060"/>
    <w:rsid w:val="004240F0"/>
    <w:rsid w:val="00424F89"/>
    <w:rsid w:val="00426BC1"/>
    <w:rsid w:val="00431B37"/>
    <w:rsid w:val="00434262"/>
    <w:rsid w:val="00434B73"/>
    <w:rsid w:val="00440F67"/>
    <w:rsid w:val="00442E2F"/>
    <w:rsid w:val="0045073E"/>
    <w:rsid w:val="004517EB"/>
    <w:rsid w:val="004517F9"/>
    <w:rsid w:val="00453FB8"/>
    <w:rsid w:val="00454D65"/>
    <w:rsid w:val="00460B67"/>
    <w:rsid w:val="00461041"/>
    <w:rsid w:val="00461D4D"/>
    <w:rsid w:val="00462C8B"/>
    <w:rsid w:val="004633DA"/>
    <w:rsid w:val="00471553"/>
    <w:rsid w:val="00471902"/>
    <w:rsid w:val="004756EA"/>
    <w:rsid w:val="00477589"/>
    <w:rsid w:val="00480A9D"/>
    <w:rsid w:val="00482373"/>
    <w:rsid w:val="00484397"/>
    <w:rsid w:val="0048518E"/>
    <w:rsid w:val="004852F9"/>
    <w:rsid w:val="00492009"/>
    <w:rsid w:val="00492029"/>
    <w:rsid w:val="004925AE"/>
    <w:rsid w:val="0049600F"/>
    <w:rsid w:val="004A174D"/>
    <w:rsid w:val="004A4051"/>
    <w:rsid w:val="004A4258"/>
    <w:rsid w:val="004A43A9"/>
    <w:rsid w:val="004A4ECF"/>
    <w:rsid w:val="004A6719"/>
    <w:rsid w:val="004A79D0"/>
    <w:rsid w:val="004A7AB7"/>
    <w:rsid w:val="004B1513"/>
    <w:rsid w:val="004B24BF"/>
    <w:rsid w:val="004B3EE6"/>
    <w:rsid w:val="004B4A9C"/>
    <w:rsid w:val="004C11B6"/>
    <w:rsid w:val="004D1073"/>
    <w:rsid w:val="004D291D"/>
    <w:rsid w:val="004D4238"/>
    <w:rsid w:val="004D4F44"/>
    <w:rsid w:val="004D5449"/>
    <w:rsid w:val="004D65AC"/>
    <w:rsid w:val="004D6FBE"/>
    <w:rsid w:val="004D7601"/>
    <w:rsid w:val="004E0897"/>
    <w:rsid w:val="004E106A"/>
    <w:rsid w:val="004E44BE"/>
    <w:rsid w:val="004E5147"/>
    <w:rsid w:val="004F03A3"/>
    <w:rsid w:val="004F26F7"/>
    <w:rsid w:val="004F2A94"/>
    <w:rsid w:val="004F3B6E"/>
    <w:rsid w:val="004F506B"/>
    <w:rsid w:val="004F51DA"/>
    <w:rsid w:val="004F52D9"/>
    <w:rsid w:val="004F6AF3"/>
    <w:rsid w:val="00500FD7"/>
    <w:rsid w:val="005016A9"/>
    <w:rsid w:val="005027B0"/>
    <w:rsid w:val="005029FB"/>
    <w:rsid w:val="00503277"/>
    <w:rsid w:val="0050499F"/>
    <w:rsid w:val="005049E7"/>
    <w:rsid w:val="005105EE"/>
    <w:rsid w:val="00510D34"/>
    <w:rsid w:val="00512992"/>
    <w:rsid w:val="00522E0F"/>
    <w:rsid w:val="00525624"/>
    <w:rsid w:val="00525BA0"/>
    <w:rsid w:val="00525DB7"/>
    <w:rsid w:val="005270CC"/>
    <w:rsid w:val="00527440"/>
    <w:rsid w:val="0053047E"/>
    <w:rsid w:val="00530507"/>
    <w:rsid w:val="00530AC9"/>
    <w:rsid w:val="00530C49"/>
    <w:rsid w:val="0053367F"/>
    <w:rsid w:val="00533694"/>
    <w:rsid w:val="005346EE"/>
    <w:rsid w:val="005358B7"/>
    <w:rsid w:val="00541587"/>
    <w:rsid w:val="005422FD"/>
    <w:rsid w:val="005436C1"/>
    <w:rsid w:val="005458C7"/>
    <w:rsid w:val="005475AE"/>
    <w:rsid w:val="00551525"/>
    <w:rsid w:val="00553B70"/>
    <w:rsid w:val="0055403C"/>
    <w:rsid w:val="00554FE2"/>
    <w:rsid w:val="00561A4F"/>
    <w:rsid w:val="00562242"/>
    <w:rsid w:val="00564C33"/>
    <w:rsid w:val="00565381"/>
    <w:rsid w:val="005657F8"/>
    <w:rsid w:val="00570289"/>
    <w:rsid w:val="0057054F"/>
    <w:rsid w:val="00572D97"/>
    <w:rsid w:val="00575B05"/>
    <w:rsid w:val="00580599"/>
    <w:rsid w:val="00581359"/>
    <w:rsid w:val="00582FEA"/>
    <w:rsid w:val="005839D9"/>
    <w:rsid w:val="00584ADB"/>
    <w:rsid w:val="00585606"/>
    <w:rsid w:val="00586BBD"/>
    <w:rsid w:val="005923D3"/>
    <w:rsid w:val="00593C90"/>
    <w:rsid w:val="00594746"/>
    <w:rsid w:val="0059550E"/>
    <w:rsid w:val="00597386"/>
    <w:rsid w:val="0059760E"/>
    <w:rsid w:val="005A4D7A"/>
    <w:rsid w:val="005A779A"/>
    <w:rsid w:val="005B000E"/>
    <w:rsid w:val="005B00E1"/>
    <w:rsid w:val="005B0283"/>
    <w:rsid w:val="005B0301"/>
    <w:rsid w:val="005B0C27"/>
    <w:rsid w:val="005B0DD7"/>
    <w:rsid w:val="005B1671"/>
    <w:rsid w:val="005B1EE4"/>
    <w:rsid w:val="005B24FE"/>
    <w:rsid w:val="005B6259"/>
    <w:rsid w:val="005B691F"/>
    <w:rsid w:val="005B6A75"/>
    <w:rsid w:val="005B74E4"/>
    <w:rsid w:val="005C0E92"/>
    <w:rsid w:val="005C25CF"/>
    <w:rsid w:val="005C2BEC"/>
    <w:rsid w:val="005C3D13"/>
    <w:rsid w:val="005C761F"/>
    <w:rsid w:val="005D04F4"/>
    <w:rsid w:val="005D132D"/>
    <w:rsid w:val="005D420C"/>
    <w:rsid w:val="005D5D4A"/>
    <w:rsid w:val="005E3BF1"/>
    <w:rsid w:val="005E639B"/>
    <w:rsid w:val="005F001E"/>
    <w:rsid w:val="005F1166"/>
    <w:rsid w:val="005F22F4"/>
    <w:rsid w:val="005F31BF"/>
    <w:rsid w:val="006012BA"/>
    <w:rsid w:val="0060251A"/>
    <w:rsid w:val="006044EE"/>
    <w:rsid w:val="00604E34"/>
    <w:rsid w:val="00605906"/>
    <w:rsid w:val="0060604B"/>
    <w:rsid w:val="00612C64"/>
    <w:rsid w:val="006136AC"/>
    <w:rsid w:val="006136FA"/>
    <w:rsid w:val="0061417E"/>
    <w:rsid w:val="006148AB"/>
    <w:rsid w:val="00621F9B"/>
    <w:rsid w:val="00622942"/>
    <w:rsid w:val="00622D95"/>
    <w:rsid w:val="00622EA4"/>
    <w:rsid w:val="00631EB8"/>
    <w:rsid w:val="00631F83"/>
    <w:rsid w:val="006349F0"/>
    <w:rsid w:val="006360E9"/>
    <w:rsid w:val="00636DF3"/>
    <w:rsid w:val="0063746E"/>
    <w:rsid w:val="0064039A"/>
    <w:rsid w:val="006404A4"/>
    <w:rsid w:val="006448FE"/>
    <w:rsid w:val="0064678D"/>
    <w:rsid w:val="0065190B"/>
    <w:rsid w:val="00652115"/>
    <w:rsid w:val="006604D5"/>
    <w:rsid w:val="00662767"/>
    <w:rsid w:val="00662B56"/>
    <w:rsid w:val="00662C44"/>
    <w:rsid w:val="0066414E"/>
    <w:rsid w:val="00664789"/>
    <w:rsid w:val="00665061"/>
    <w:rsid w:val="006656B4"/>
    <w:rsid w:val="00666BA5"/>
    <w:rsid w:val="006672E9"/>
    <w:rsid w:val="00672450"/>
    <w:rsid w:val="00672B27"/>
    <w:rsid w:val="00674031"/>
    <w:rsid w:val="00674B3D"/>
    <w:rsid w:val="00676165"/>
    <w:rsid w:val="00676232"/>
    <w:rsid w:val="006769DC"/>
    <w:rsid w:val="006820DC"/>
    <w:rsid w:val="006820EC"/>
    <w:rsid w:val="006820EF"/>
    <w:rsid w:val="0068596F"/>
    <w:rsid w:val="00685DEA"/>
    <w:rsid w:val="0068685A"/>
    <w:rsid w:val="006879E2"/>
    <w:rsid w:val="0069075A"/>
    <w:rsid w:val="0069077D"/>
    <w:rsid w:val="006916EE"/>
    <w:rsid w:val="0069193C"/>
    <w:rsid w:val="00692474"/>
    <w:rsid w:val="00697200"/>
    <w:rsid w:val="006978D0"/>
    <w:rsid w:val="006A0D78"/>
    <w:rsid w:val="006A1785"/>
    <w:rsid w:val="006A1B78"/>
    <w:rsid w:val="006A23BE"/>
    <w:rsid w:val="006A47BA"/>
    <w:rsid w:val="006A5B3C"/>
    <w:rsid w:val="006A6648"/>
    <w:rsid w:val="006B0289"/>
    <w:rsid w:val="006B038A"/>
    <w:rsid w:val="006B126F"/>
    <w:rsid w:val="006B187D"/>
    <w:rsid w:val="006B375A"/>
    <w:rsid w:val="006B4D8E"/>
    <w:rsid w:val="006B5BB0"/>
    <w:rsid w:val="006B654F"/>
    <w:rsid w:val="006B7F38"/>
    <w:rsid w:val="006C06B7"/>
    <w:rsid w:val="006C2914"/>
    <w:rsid w:val="006C448F"/>
    <w:rsid w:val="006C55F0"/>
    <w:rsid w:val="006C6C22"/>
    <w:rsid w:val="006D3A1F"/>
    <w:rsid w:val="006D5E80"/>
    <w:rsid w:val="006D70FF"/>
    <w:rsid w:val="006E244A"/>
    <w:rsid w:val="006E2541"/>
    <w:rsid w:val="006E5057"/>
    <w:rsid w:val="006E62D6"/>
    <w:rsid w:val="006E67A1"/>
    <w:rsid w:val="006F03A6"/>
    <w:rsid w:val="006F112F"/>
    <w:rsid w:val="006F1E41"/>
    <w:rsid w:val="006F3826"/>
    <w:rsid w:val="006F3CC5"/>
    <w:rsid w:val="006F45A9"/>
    <w:rsid w:val="006F71AC"/>
    <w:rsid w:val="006F7F14"/>
    <w:rsid w:val="0070021C"/>
    <w:rsid w:val="00700D42"/>
    <w:rsid w:val="00702174"/>
    <w:rsid w:val="00705744"/>
    <w:rsid w:val="00712081"/>
    <w:rsid w:val="007135D4"/>
    <w:rsid w:val="00723B4F"/>
    <w:rsid w:val="00723BCD"/>
    <w:rsid w:val="00724071"/>
    <w:rsid w:val="00725711"/>
    <w:rsid w:val="00726055"/>
    <w:rsid w:val="0072650A"/>
    <w:rsid w:val="00727B88"/>
    <w:rsid w:val="007306A7"/>
    <w:rsid w:val="00734A1A"/>
    <w:rsid w:val="007350BA"/>
    <w:rsid w:val="007353A2"/>
    <w:rsid w:val="00735F18"/>
    <w:rsid w:val="0073723D"/>
    <w:rsid w:val="007372D3"/>
    <w:rsid w:val="00737378"/>
    <w:rsid w:val="007427C3"/>
    <w:rsid w:val="00742BBC"/>
    <w:rsid w:val="00750FDD"/>
    <w:rsid w:val="00753552"/>
    <w:rsid w:val="00754D28"/>
    <w:rsid w:val="00757E34"/>
    <w:rsid w:val="00761049"/>
    <w:rsid w:val="007611DF"/>
    <w:rsid w:val="007623DF"/>
    <w:rsid w:val="00762FE7"/>
    <w:rsid w:val="00770BAB"/>
    <w:rsid w:val="00770BC6"/>
    <w:rsid w:val="0077272B"/>
    <w:rsid w:val="00772F0C"/>
    <w:rsid w:val="0077343C"/>
    <w:rsid w:val="0077525C"/>
    <w:rsid w:val="007755D4"/>
    <w:rsid w:val="0077590A"/>
    <w:rsid w:val="007759B0"/>
    <w:rsid w:val="00776269"/>
    <w:rsid w:val="00783160"/>
    <w:rsid w:val="00786C05"/>
    <w:rsid w:val="007872EB"/>
    <w:rsid w:val="00787787"/>
    <w:rsid w:val="00790965"/>
    <w:rsid w:val="00792F55"/>
    <w:rsid w:val="00793470"/>
    <w:rsid w:val="00795418"/>
    <w:rsid w:val="007968EF"/>
    <w:rsid w:val="00797985"/>
    <w:rsid w:val="00797AD1"/>
    <w:rsid w:val="007A0314"/>
    <w:rsid w:val="007A599A"/>
    <w:rsid w:val="007A668F"/>
    <w:rsid w:val="007A6EB8"/>
    <w:rsid w:val="007B03EF"/>
    <w:rsid w:val="007B0744"/>
    <w:rsid w:val="007B1373"/>
    <w:rsid w:val="007B26A1"/>
    <w:rsid w:val="007B3AFF"/>
    <w:rsid w:val="007B4876"/>
    <w:rsid w:val="007C0AC0"/>
    <w:rsid w:val="007C60C7"/>
    <w:rsid w:val="007D1922"/>
    <w:rsid w:val="007D2664"/>
    <w:rsid w:val="007D3289"/>
    <w:rsid w:val="007D3D5F"/>
    <w:rsid w:val="007D56CD"/>
    <w:rsid w:val="007D584C"/>
    <w:rsid w:val="007D5A9A"/>
    <w:rsid w:val="007E2650"/>
    <w:rsid w:val="007E2F65"/>
    <w:rsid w:val="007E3F17"/>
    <w:rsid w:val="007F0EED"/>
    <w:rsid w:val="007F21CF"/>
    <w:rsid w:val="007F4EA3"/>
    <w:rsid w:val="007F50FC"/>
    <w:rsid w:val="007F6020"/>
    <w:rsid w:val="008004E0"/>
    <w:rsid w:val="00800E08"/>
    <w:rsid w:val="00802A3F"/>
    <w:rsid w:val="00803647"/>
    <w:rsid w:val="0080483C"/>
    <w:rsid w:val="00804FB8"/>
    <w:rsid w:val="008056C9"/>
    <w:rsid w:val="00807A55"/>
    <w:rsid w:val="00807CC4"/>
    <w:rsid w:val="008101BD"/>
    <w:rsid w:val="008109B5"/>
    <w:rsid w:val="008117F6"/>
    <w:rsid w:val="008120F3"/>
    <w:rsid w:val="0081317A"/>
    <w:rsid w:val="00815380"/>
    <w:rsid w:val="00817C31"/>
    <w:rsid w:val="00821C76"/>
    <w:rsid w:val="008230EE"/>
    <w:rsid w:val="00823F1D"/>
    <w:rsid w:val="0082420E"/>
    <w:rsid w:val="00824843"/>
    <w:rsid w:val="00824B37"/>
    <w:rsid w:val="008327F8"/>
    <w:rsid w:val="00833459"/>
    <w:rsid w:val="00833E3C"/>
    <w:rsid w:val="00840BDC"/>
    <w:rsid w:val="00842F15"/>
    <w:rsid w:val="008434F6"/>
    <w:rsid w:val="0084438F"/>
    <w:rsid w:val="00845487"/>
    <w:rsid w:val="00850665"/>
    <w:rsid w:val="00851720"/>
    <w:rsid w:val="00852910"/>
    <w:rsid w:val="00856804"/>
    <w:rsid w:val="008570E3"/>
    <w:rsid w:val="00860545"/>
    <w:rsid w:val="008606D9"/>
    <w:rsid w:val="00861076"/>
    <w:rsid w:val="00862936"/>
    <w:rsid w:val="0086635E"/>
    <w:rsid w:val="00866E75"/>
    <w:rsid w:val="00872881"/>
    <w:rsid w:val="00873EDF"/>
    <w:rsid w:val="00873FF5"/>
    <w:rsid w:val="0087424F"/>
    <w:rsid w:val="0087782D"/>
    <w:rsid w:val="00877926"/>
    <w:rsid w:val="00880958"/>
    <w:rsid w:val="008812AD"/>
    <w:rsid w:val="00882F32"/>
    <w:rsid w:val="00884718"/>
    <w:rsid w:val="0088565D"/>
    <w:rsid w:val="00885E74"/>
    <w:rsid w:val="008867E2"/>
    <w:rsid w:val="00890954"/>
    <w:rsid w:val="0089110C"/>
    <w:rsid w:val="00892638"/>
    <w:rsid w:val="00893A98"/>
    <w:rsid w:val="00896B8B"/>
    <w:rsid w:val="00897E4F"/>
    <w:rsid w:val="008A2626"/>
    <w:rsid w:val="008A3FFC"/>
    <w:rsid w:val="008A44C4"/>
    <w:rsid w:val="008A4905"/>
    <w:rsid w:val="008A595C"/>
    <w:rsid w:val="008A64FD"/>
    <w:rsid w:val="008B143F"/>
    <w:rsid w:val="008B1AFE"/>
    <w:rsid w:val="008B1D90"/>
    <w:rsid w:val="008B2358"/>
    <w:rsid w:val="008B5958"/>
    <w:rsid w:val="008B6B03"/>
    <w:rsid w:val="008C1DA6"/>
    <w:rsid w:val="008C213D"/>
    <w:rsid w:val="008C24E9"/>
    <w:rsid w:val="008C3C8E"/>
    <w:rsid w:val="008C53D0"/>
    <w:rsid w:val="008C5D3F"/>
    <w:rsid w:val="008C5E82"/>
    <w:rsid w:val="008C65C8"/>
    <w:rsid w:val="008C6A26"/>
    <w:rsid w:val="008D461E"/>
    <w:rsid w:val="008D4F03"/>
    <w:rsid w:val="008E4F64"/>
    <w:rsid w:val="008E5289"/>
    <w:rsid w:val="008E5629"/>
    <w:rsid w:val="008E6566"/>
    <w:rsid w:val="008E67D9"/>
    <w:rsid w:val="008F04DD"/>
    <w:rsid w:val="008F0C0B"/>
    <w:rsid w:val="008F26EA"/>
    <w:rsid w:val="008F59ED"/>
    <w:rsid w:val="008F6535"/>
    <w:rsid w:val="0090016E"/>
    <w:rsid w:val="00903481"/>
    <w:rsid w:val="00905224"/>
    <w:rsid w:val="00910E3A"/>
    <w:rsid w:val="00912C13"/>
    <w:rsid w:val="00914AA3"/>
    <w:rsid w:val="00914C20"/>
    <w:rsid w:val="00914C6D"/>
    <w:rsid w:val="0091725F"/>
    <w:rsid w:val="009205B4"/>
    <w:rsid w:val="00922320"/>
    <w:rsid w:val="00926EB7"/>
    <w:rsid w:val="00926EDF"/>
    <w:rsid w:val="0093091E"/>
    <w:rsid w:val="00932941"/>
    <w:rsid w:val="00932B0D"/>
    <w:rsid w:val="00934F3E"/>
    <w:rsid w:val="0093703B"/>
    <w:rsid w:val="00937DBA"/>
    <w:rsid w:val="00946A1A"/>
    <w:rsid w:val="009509ED"/>
    <w:rsid w:val="0095133D"/>
    <w:rsid w:val="00953681"/>
    <w:rsid w:val="00954362"/>
    <w:rsid w:val="0095470B"/>
    <w:rsid w:val="009572A9"/>
    <w:rsid w:val="0095772D"/>
    <w:rsid w:val="00961AB8"/>
    <w:rsid w:val="00961AC9"/>
    <w:rsid w:val="0096273C"/>
    <w:rsid w:val="00962F22"/>
    <w:rsid w:val="00963606"/>
    <w:rsid w:val="00965472"/>
    <w:rsid w:val="0096548D"/>
    <w:rsid w:val="009701BF"/>
    <w:rsid w:val="00970449"/>
    <w:rsid w:val="00973C13"/>
    <w:rsid w:val="00973EE8"/>
    <w:rsid w:val="00977942"/>
    <w:rsid w:val="00980B47"/>
    <w:rsid w:val="009843E7"/>
    <w:rsid w:val="00991B40"/>
    <w:rsid w:val="00993090"/>
    <w:rsid w:val="00997E18"/>
    <w:rsid w:val="009A07DA"/>
    <w:rsid w:val="009A2315"/>
    <w:rsid w:val="009A396A"/>
    <w:rsid w:val="009A40AE"/>
    <w:rsid w:val="009A45A2"/>
    <w:rsid w:val="009A5DD8"/>
    <w:rsid w:val="009B1746"/>
    <w:rsid w:val="009B2657"/>
    <w:rsid w:val="009B308A"/>
    <w:rsid w:val="009B30D5"/>
    <w:rsid w:val="009B4D03"/>
    <w:rsid w:val="009B51A5"/>
    <w:rsid w:val="009B7A14"/>
    <w:rsid w:val="009C19E2"/>
    <w:rsid w:val="009C1C4D"/>
    <w:rsid w:val="009C7E9A"/>
    <w:rsid w:val="009D0EF9"/>
    <w:rsid w:val="009D2553"/>
    <w:rsid w:val="009D53C8"/>
    <w:rsid w:val="009D5CA5"/>
    <w:rsid w:val="009D6287"/>
    <w:rsid w:val="009D6863"/>
    <w:rsid w:val="009D7DB0"/>
    <w:rsid w:val="009E0021"/>
    <w:rsid w:val="009E181B"/>
    <w:rsid w:val="009E4D1C"/>
    <w:rsid w:val="009E5677"/>
    <w:rsid w:val="009F1671"/>
    <w:rsid w:val="009F20B7"/>
    <w:rsid w:val="009F4D88"/>
    <w:rsid w:val="009F4FDD"/>
    <w:rsid w:val="009F7308"/>
    <w:rsid w:val="009F78EE"/>
    <w:rsid w:val="00A00588"/>
    <w:rsid w:val="00A008BF"/>
    <w:rsid w:val="00A00D01"/>
    <w:rsid w:val="00A06A7D"/>
    <w:rsid w:val="00A07178"/>
    <w:rsid w:val="00A0786F"/>
    <w:rsid w:val="00A1079E"/>
    <w:rsid w:val="00A136A9"/>
    <w:rsid w:val="00A15390"/>
    <w:rsid w:val="00A15430"/>
    <w:rsid w:val="00A15F5E"/>
    <w:rsid w:val="00A16503"/>
    <w:rsid w:val="00A17C73"/>
    <w:rsid w:val="00A221F1"/>
    <w:rsid w:val="00A22219"/>
    <w:rsid w:val="00A2252E"/>
    <w:rsid w:val="00A2279D"/>
    <w:rsid w:val="00A233AE"/>
    <w:rsid w:val="00A25265"/>
    <w:rsid w:val="00A26436"/>
    <w:rsid w:val="00A277DF"/>
    <w:rsid w:val="00A27F2A"/>
    <w:rsid w:val="00A32B2C"/>
    <w:rsid w:val="00A34F59"/>
    <w:rsid w:val="00A40035"/>
    <w:rsid w:val="00A41557"/>
    <w:rsid w:val="00A426FA"/>
    <w:rsid w:val="00A43158"/>
    <w:rsid w:val="00A51D26"/>
    <w:rsid w:val="00A5431E"/>
    <w:rsid w:val="00A56C72"/>
    <w:rsid w:val="00A57251"/>
    <w:rsid w:val="00A577AB"/>
    <w:rsid w:val="00A579C0"/>
    <w:rsid w:val="00A6162C"/>
    <w:rsid w:val="00A61C43"/>
    <w:rsid w:val="00A61F2D"/>
    <w:rsid w:val="00A62756"/>
    <w:rsid w:val="00A62CB0"/>
    <w:rsid w:val="00A62D47"/>
    <w:rsid w:val="00A674C8"/>
    <w:rsid w:val="00A677F2"/>
    <w:rsid w:val="00A701AC"/>
    <w:rsid w:val="00A72270"/>
    <w:rsid w:val="00A77334"/>
    <w:rsid w:val="00A80C0D"/>
    <w:rsid w:val="00A82709"/>
    <w:rsid w:val="00A82E31"/>
    <w:rsid w:val="00A862F2"/>
    <w:rsid w:val="00A90412"/>
    <w:rsid w:val="00A907B7"/>
    <w:rsid w:val="00A924E5"/>
    <w:rsid w:val="00A93B06"/>
    <w:rsid w:val="00A93E8B"/>
    <w:rsid w:val="00A954A6"/>
    <w:rsid w:val="00AA00CC"/>
    <w:rsid w:val="00AA327E"/>
    <w:rsid w:val="00AA4EEA"/>
    <w:rsid w:val="00AA5008"/>
    <w:rsid w:val="00AB025B"/>
    <w:rsid w:val="00AB1A79"/>
    <w:rsid w:val="00AB625B"/>
    <w:rsid w:val="00AC34E4"/>
    <w:rsid w:val="00AC6322"/>
    <w:rsid w:val="00AD0498"/>
    <w:rsid w:val="00AD1DD0"/>
    <w:rsid w:val="00AD1F6E"/>
    <w:rsid w:val="00AD2CC4"/>
    <w:rsid w:val="00AD2DA7"/>
    <w:rsid w:val="00AD5046"/>
    <w:rsid w:val="00AD521D"/>
    <w:rsid w:val="00AD6525"/>
    <w:rsid w:val="00AD6BBC"/>
    <w:rsid w:val="00AD7010"/>
    <w:rsid w:val="00AE0710"/>
    <w:rsid w:val="00AE19DD"/>
    <w:rsid w:val="00AE24C8"/>
    <w:rsid w:val="00AE289C"/>
    <w:rsid w:val="00AE2A37"/>
    <w:rsid w:val="00AE324A"/>
    <w:rsid w:val="00AE3B9D"/>
    <w:rsid w:val="00AF16F9"/>
    <w:rsid w:val="00AF30D0"/>
    <w:rsid w:val="00AF65A8"/>
    <w:rsid w:val="00AF672E"/>
    <w:rsid w:val="00B0007E"/>
    <w:rsid w:val="00B0013E"/>
    <w:rsid w:val="00B01DB5"/>
    <w:rsid w:val="00B02373"/>
    <w:rsid w:val="00B04341"/>
    <w:rsid w:val="00B055FB"/>
    <w:rsid w:val="00B12080"/>
    <w:rsid w:val="00B143AC"/>
    <w:rsid w:val="00B175A7"/>
    <w:rsid w:val="00B217B8"/>
    <w:rsid w:val="00B223D5"/>
    <w:rsid w:val="00B23098"/>
    <w:rsid w:val="00B252FE"/>
    <w:rsid w:val="00B263E3"/>
    <w:rsid w:val="00B30E5A"/>
    <w:rsid w:val="00B338C9"/>
    <w:rsid w:val="00B344C1"/>
    <w:rsid w:val="00B34AFE"/>
    <w:rsid w:val="00B34EF6"/>
    <w:rsid w:val="00B42599"/>
    <w:rsid w:val="00B43798"/>
    <w:rsid w:val="00B45CF9"/>
    <w:rsid w:val="00B51580"/>
    <w:rsid w:val="00B549CD"/>
    <w:rsid w:val="00B566B2"/>
    <w:rsid w:val="00B60F85"/>
    <w:rsid w:val="00B6247E"/>
    <w:rsid w:val="00B6303F"/>
    <w:rsid w:val="00B63621"/>
    <w:rsid w:val="00B63697"/>
    <w:rsid w:val="00B63FE1"/>
    <w:rsid w:val="00B66585"/>
    <w:rsid w:val="00B70368"/>
    <w:rsid w:val="00B7108B"/>
    <w:rsid w:val="00B73F32"/>
    <w:rsid w:val="00B757B1"/>
    <w:rsid w:val="00B75A52"/>
    <w:rsid w:val="00B80E26"/>
    <w:rsid w:val="00B8123E"/>
    <w:rsid w:val="00B81277"/>
    <w:rsid w:val="00B82A87"/>
    <w:rsid w:val="00B835D2"/>
    <w:rsid w:val="00B83A3B"/>
    <w:rsid w:val="00B855A6"/>
    <w:rsid w:val="00B85D93"/>
    <w:rsid w:val="00B861C7"/>
    <w:rsid w:val="00B86BBE"/>
    <w:rsid w:val="00B874F3"/>
    <w:rsid w:val="00B87D57"/>
    <w:rsid w:val="00B9179F"/>
    <w:rsid w:val="00B92B6F"/>
    <w:rsid w:val="00B940FA"/>
    <w:rsid w:val="00B94F50"/>
    <w:rsid w:val="00B960D3"/>
    <w:rsid w:val="00B9716C"/>
    <w:rsid w:val="00B9735C"/>
    <w:rsid w:val="00BA0D23"/>
    <w:rsid w:val="00BA0FCA"/>
    <w:rsid w:val="00BA1E09"/>
    <w:rsid w:val="00BA2443"/>
    <w:rsid w:val="00BA481F"/>
    <w:rsid w:val="00BA4C83"/>
    <w:rsid w:val="00BA648F"/>
    <w:rsid w:val="00BA7C72"/>
    <w:rsid w:val="00BB0803"/>
    <w:rsid w:val="00BB1BCA"/>
    <w:rsid w:val="00BB25BA"/>
    <w:rsid w:val="00BB30EF"/>
    <w:rsid w:val="00BB6A69"/>
    <w:rsid w:val="00BB74DC"/>
    <w:rsid w:val="00BC1BB8"/>
    <w:rsid w:val="00BC2424"/>
    <w:rsid w:val="00BC3621"/>
    <w:rsid w:val="00BD033E"/>
    <w:rsid w:val="00BD0B7F"/>
    <w:rsid w:val="00BD1852"/>
    <w:rsid w:val="00BD2B1C"/>
    <w:rsid w:val="00BD3EE1"/>
    <w:rsid w:val="00BD4498"/>
    <w:rsid w:val="00BD5FAC"/>
    <w:rsid w:val="00BD6CC6"/>
    <w:rsid w:val="00BD6F20"/>
    <w:rsid w:val="00BE008D"/>
    <w:rsid w:val="00BE0C23"/>
    <w:rsid w:val="00BE23E6"/>
    <w:rsid w:val="00BE3B0B"/>
    <w:rsid w:val="00BE49D3"/>
    <w:rsid w:val="00BE55DE"/>
    <w:rsid w:val="00BE63B4"/>
    <w:rsid w:val="00BE71A6"/>
    <w:rsid w:val="00BF05DE"/>
    <w:rsid w:val="00BF0A5D"/>
    <w:rsid w:val="00BF2176"/>
    <w:rsid w:val="00BF4F3D"/>
    <w:rsid w:val="00BF515D"/>
    <w:rsid w:val="00BF5468"/>
    <w:rsid w:val="00C017C7"/>
    <w:rsid w:val="00C0187C"/>
    <w:rsid w:val="00C04B87"/>
    <w:rsid w:val="00C04CA5"/>
    <w:rsid w:val="00C06C18"/>
    <w:rsid w:val="00C07BF2"/>
    <w:rsid w:val="00C132DE"/>
    <w:rsid w:val="00C14D31"/>
    <w:rsid w:val="00C16B57"/>
    <w:rsid w:val="00C16C60"/>
    <w:rsid w:val="00C23340"/>
    <w:rsid w:val="00C23ED3"/>
    <w:rsid w:val="00C256EF"/>
    <w:rsid w:val="00C257EC"/>
    <w:rsid w:val="00C27099"/>
    <w:rsid w:val="00C3078F"/>
    <w:rsid w:val="00C33A19"/>
    <w:rsid w:val="00C34279"/>
    <w:rsid w:val="00C35488"/>
    <w:rsid w:val="00C35E84"/>
    <w:rsid w:val="00C36971"/>
    <w:rsid w:val="00C376FB"/>
    <w:rsid w:val="00C400FB"/>
    <w:rsid w:val="00C43315"/>
    <w:rsid w:val="00C43918"/>
    <w:rsid w:val="00C43E92"/>
    <w:rsid w:val="00C4570B"/>
    <w:rsid w:val="00C46BD2"/>
    <w:rsid w:val="00C474D9"/>
    <w:rsid w:val="00C51DFC"/>
    <w:rsid w:val="00C543D0"/>
    <w:rsid w:val="00C569F9"/>
    <w:rsid w:val="00C610C7"/>
    <w:rsid w:val="00C62AA5"/>
    <w:rsid w:val="00C67B59"/>
    <w:rsid w:val="00C67CD9"/>
    <w:rsid w:val="00C700A0"/>
    <w:rsid w:val="00C70925"/>
    <w:rsid w:val="00C716B1"/>
    <w:rsid w:val="00C7172A"/>
    <w:rsid w:val="00C72395"/>
    <w:rsid w:val="00C81DC5"/>
    <w:rsid w:val="00C82CE7"/>
    <w:rsid w:val="00C83E64"/>
    <w:rsid w:val="00C84A8F"/>
    <w:rsid w:val="00C903E9"/>
    <w:rsid w:val="00C90B41"/>
    <w:rsid w:val="00C91299"/>
    <w:rsid w:val="00C956FB"/>
    <w:rsid w:val="00CA00F1"/>
    <w:rsid w:val="00CA049B"/>
    <w:rsid w:val="00CA0973"/>
    <w:rsid w:val="00CA09AE"/>
    <w:rsid w:val="00CA0DC8"/>
    <w:rsid w:val="00CA2582"/>
    <w:rsid w:val="00CA4F9D"/>
    <w:rsid w:val="00CA5C32"/>
    <w:rsid w:val="00CA7107"/>
    <w:rsid w:val="00CB0C5F"/>
    <w:rsid w:val="00CB132D"/>
    <w:rsid w:val="00CB339A"/>
    <w:rsid w:val="00CC034F"/>
    <w:rsid w:val="00CC1F69"/>
    <w:rsid w:val="00CC2A00"/>
    <w:rsid w:val="00CD0325"/>
    <w:rsid w:val="00CD1F80"/>
    <w:rsid w:val="00CD45D1"/>
    <w:rsid w:val="00CD49B3"/>
    <w:rsid w:val="00CE0232"/>
    <w:rsid w:val="00CE14BF"/>
    <w:rsid w:val="00CE4016"/>
    <w:rsid w:val="00CF177A"/>
    <w:rsid w:val="00CF2093"/>
    <w:rsid w:val="00CF2918"/>
    <w:rsid w:val="00CF3B72"/>
    <w:rsid w:val="00CF3F0F"/>
    <w:rsid w:val="00CF45A1"/>
    <w:rsid w:val="00CF46D4"/>
    <w:rsid w:val="00CF74E0"/>
    <w:rsid w:val="00D03438"/>
    <w:rsid w:val="00D04046"/>
    <w:rsid w:val="00D10955"/>
    <w:rsid w:val="00D11CC1"/>
    <w:rsid w:val="00D124FD"/>
    <w:rsid w:val="00D13223"/>
    <w:rsid w:val="00D17CB5"/>
    <w:rsid w:val="00D17E28"/>
    <w:rsid w:val="00D20192"/>
    <w:rsid w:val="00D272DC"/>
    <w:rsid w:val="00D27327"/>
    <w:rsid w:val="00D2735B"/>
    <w:rsid w:val="00D27EE7"/>
    <w:rsid w:val="00D33209"/>
    <w:rsid w:val="00D336FA"/>
    <w:rsid w:val="00D33C33"/>
    <w:rsid w:val="00D43526"/>
    <w:rsid w:val="00D444C7"/>
    <w:rsid w:val="00D445BB"/>
    <w:rsid w:val="00D461CE"/>
    <w:rsid w:val="00D46C65"/>
    <w:rsid w:val="00D47AD3"/>
    <w:rsid w:val="00D52030"/>
    <w:rsid w:val="00D52D5A"/>
    <w:rsid w:val="00D54E22"/>
    <w:rsid w:val="00D56B0F"/>
    <w:rsid w:val="00D6133D"/>
    <w:rsid w:val="00D623FB"/>
    <w:rsid w:val="00D62C1E"/>
    <w:rsid w:val="00D63DF0"/>
    <w:rsid w:val="00D6406C"/>
    <w:rsid w:val="00D67227"/>
    <w:rsid w:val="00D720E2"/>
    <w:rsid w:val="00D72101"/>
    <w:rsid w:val="00D73FD6"/>
    <w:rsid w:val="00D76755"/>
    <w:rsid w:val="00D77A97"/>
    <w:rsid w:val="00D808A9"/>
    <w:rsid w:val="00D817A0"/>
    <w:rsid w:val="00D8323D"/>
    <w:rsid w:val="00D83EA7"/>
    <w:rsid w:val="00D851BF"/>
    <w:rsid w:val="00D92DAB"/>
    <w:rsid w:val="00D93903"/>
    <w:rsid w:val="00D93FE8"/>
    <w:rsid w:val="00D97DE5"/>
    <w:rsid w:val="00DA0A9D"/>
    <w:rsid w:val="00DA3C3E"/>
    <w:rsid w:val="00DA4B91"/>
    <w:rsid w:val="00DB1D21"/>
    <w:rsid w:val="00DB533A"/>
    <w:rsid w:val="00DB5427"/>
    <w:rsid w:val="00DC176A"/>
    <w:rsid w:val="00DC1C83"/>
    <w:rsid w:val="00DC3245"/>
    <w:rsid w:val="00DC5F97"/>
    <w:rsid w:val="00DC6D7A"/>
    <w:rsid w:val="00DC7142"/>
    <w:rsid w:val="00DD336D"/>
    <w:rsid w:val="00DE1572"/>
    <w:rsid w:val="00DE2BE7"/>
    <w:rsid w:val="00DE4714"/>
    <w:rsid w:val="00DE4AE2"/>
    <w:rsid w:val="00DE5CA3"/>
    <w:rsid w:val="00DF3C73"/>
    <w:rsid w:val="00DF458A"/>
    <w:rsid w:val="00DF6469"/>
    <w:rsid w:val="00DF75DA"/>
    <w:rsid w:val="00E00425"/>
    <w:rsid w:val="00E03512"/>
    <w:rsid w:val="00E0633D"/>
    <w:rsid w:val="00E11C20"/>
    <w:rsid w:val="00E131C3"/>
    <w:rsid w:val="00E138D3"/>
    <w:rsid w:val="00E21F33"/>
    <w:rsid w:val="00E240C6"/>
    <w:rsid w:val="00E26A5B"/>
    <w:rsid w:val="00E3106E"/>
    <w:rsid w:val="00E31C8B"/>
    <w:rsid w:val="00E330BE"/>
    <w:rsid w:val="00E36128"/>
    <w:rsid w:val="00E374D6"/>
    <w:rsid w:val="00E4138D"/>
    <w:rsid w:val="00E46109"/>
    <w:rsid w:val="00E476E3"/>
    <w:rsid w:val="00E50C24"/>
    <w:rsid w:val="00E51891"/>
    <w:rsid w:val="00E524B2"/>
    <w:rsid w:val="00E53E94"/>
    <w:rsid w:val="00E56528"/>
    <w:rsid w:val="00E573B5"/>
    <w:rsid w:val="00E573FF"/>
    <w:rsid w:val="00E60985"/>
    <w:rsid w:val="00E60F04"/>
    <w:rsid w:val="00E62B0A"/>
    <w:rsid w:val="00E657E6"/>
    <w:rsid w:val="00E70D63"/>
    <w:rsid w:val="00E71673"/>
    <w:rsid w:val="00E730D0"/>
    <w:rsid w:val="00E73B9A"/>
    <w:rsid w:val="00E73D8F"/>
    <w:rsid w:val="00E77805"/>
    <w:rsid w:val="00E77A84"/>
    <w:rsid w:val="00E804EA"/>
    <w:rsid w:val="00E84654"/>
    <w:rsid w:val="00E96CA9"/>
    <w:rsid w:val="00E97707"/>
    <w:rsid w:val="00EA1D04"/>
    <w:rsid w:val="00EA1E9C"/>
    <w:rsid w:val="00EA27AF"/>
    <w:rsid w:val="00EA3591"/>
    <w:rsid w:val="00EA3A0E"/>
    <w:rsid w:val="00EA7878"/>
    <w:rsid w:val="00EB06DF"/>
    <w:rsid w:val="00EB1974"/>
    <w:rsid w:val="00EC2738"/>
    <w:rsid w:val="00EC282F"/>
    <w:rsid w:val="00EC3E63"/>
    <w:rsid w:val="00EC3EF5"/>
    <w:rsid w:val="00ED33CB"/>
    <w:rsid w:val="00ED4A16"/>
    <w:rsid w:val="00ED6F5D"/>
    <w:rsid w:val="00ED7B72"/>
    <w:rsid w:val="00EE199D"/>
    <w:rsid w:val="00EE4D94"/>
    <w:rsid w:val="00EE590C"/>
    <w:rsid w:val="00EE5B29"/>
    <w:rsid w:val="00EE722E"/>
    <w:rsid w:val="00EF0625"/>
    <w:rsid w:val="00EF15EF"/>
    <w:rsid w:val="00EF1607"/>
    <w:rsid w:val="00EF3424"/>
    <w:rsid w:val="00EF3DBE"/>
    <w:rsid w:val="00F0020E"/>
    <w:rsid w:val="00F056DC"/>
    <w:rsid w:val="00F0585D"/>
    <w:rsid w:val="00F0791E"/>
    <w:rsid w:val="00F07A53"/>
    <w:rsid w:val="00F07CBB"/>
    <w:rsid w:val="00F11641"/>
    <w:rsid w:val="00F135D1"/>
    <w:rsid w:val="00F14A69"/>
    <w:rsid w:val="00F1558E"/>
    <w:rsid w:val="00F15F65"/>
    <w:rsid w:val="00F16A83"/>
    <w:rsid w:val="00F20E46"/>
    <w:rsid w:val="00F215BC"/>
    <w:rsid w:val="00F2467A"/>
    <w:rsid w:val="00F24E02"/>
    <w:rsid w:val="00F25FBD"/>
    <w:rsid w:val="00F2604A"/>
    <w:rsid w:val="00F27132"/>
    <w:rsid w:val="00F272C9"/>
    <w:rsid w:val="00F3478A"/>
    <w:rsid w:val="00F36512"/>
    <w:rsid w:val="00F375B9"/>
    <w:rsid w:val="00F37AA4"/>
    <w:rsid w:val="00F42CFE"/>
    <w:rsid w:val="00F45CF1"/>
    <w:rsid w:val="00F46138"/>
    <w:rsid w:val="00F50762"/>
    <w:rsid w:val="00F519BC"/>
    <w:rsid w:val="00F52B13"/>
    <w:rsid w:val="00F531FC"/>
    <w:rsid w:val="00F54903"/>
    <w:rsid w:val="00F5601B"/>
    <w:rsid w:val="00F56419"/>
    <w:rsid w:val="00F56D98"/>
    <w:rsid w:val="00F5702C"/>
    <w:rsid w:val="00F57B09"/>
    <w:rsid w:val="00F6027E"/>
    <w:rsid w:val="00F625B3"/>
    <w:rsid w:val="00F6357B"/>
    <w:rsid w:val="00F64983"/>
    <w:rsid w:val="00F65FFF"/>
    <w:rsid w:val="00F71492"/>
    <w:rsid w:val="00F74C8E"/>
    <w:rsid w:val="00F74FBC"/>
    <w:rsid w:val="00F80960"/>
    <w:rsid w:val="00F83633"/>
    <w:rsid w:val="00F87ABC"/>
    <w:rsid w:val="00F90252"/>
    <w:rsid w:val="00F905F1"/>
    <w:rsid w:val="00F91491"/>
    <w:rsid w:val="00F915A6"/>
    <w:rsid w:val="00F915C6"/>
    <w:rsid w:val="00F91AFF"/>
    <w:rsid w:val="00F936C8"/>
    <w:rsid w:val="00F95622"/>
    <w:rsid w:val="00F95ABF"/>
    <w:rsid w:val="00F95D84"/>
    <w:rsid w:val="00F96F93"/>
    <w:rsid w:val="00F97D02"/>
    <w:rsid w:val="00FA006B"/>
    <w:rsid w:val="00FA1E7A"/>
    <w:rsid w:val="00FA35A6"/>
    <w:rsid w:val="00FA4E3F"/>
    <w:rsid w:val="00FA73B9"/>
    <w:rsid w:val="00FA79E2"/>
    <w:rsid w:val="00FA7BF2"/>
    <w:rsid w:val="00FB2182"/>
    <w:rsid w:val="00FB2FA6"/>
    <w:rsid w:val="00FB602B"/>
    <w:rsid w:val="00FC04CF"/>
    <w:rsid w:val="00FC11E4"/>
    <w:rsid w:val="00FC2044"/>
    <w:rsid w:val="00FC2D5C"/>
    <w:rsid w:val="00FC46AC"/>
    <w:rsid w:val="00FD07C7"/>
    <w:rsid w:val="00FD1CE9"/>
    <w:rsid w:val="00FD31A2"/>
    <w:rsid w:val="00FD60E8"/>
    <w:rsid w:val="00FE030D"/>
    <w:rsid w:val="00FE22DC"/>
    <w:rsid w:val="00FE3788"/>
    <w:rsid w:val="00FE3C15"/>
    <w:rsid w:val="00FE3F5F"/>
    <w:rsid w:val="00FE463C"/>
    <w:rsid w:val="00FE5144"/>
    <w:rsid w:val="00FE6642"/>
    <w:rsid w:val="00FE6684"/>
    <w:rsid w:val="00FE7759"/>
    <w:rsid w:val="00FF0222"/>
    <w:rsid w:val="00FF03F3"/>
    <w:rsid w:val="00FF0556"/>
    <w:rsid w:val="00FF05BF"/>
    <w:rsid w:val="00FF0D95"/>
    <w:rsid w:val="00FF3548"/>
    <w:rsid w:val="00FF3ECA"/>
    <w:rsid w:val="00FF421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90465"/>
    <o:shapelayout v:ext="edit">
      <o:idmap v:ext="edit" data="1"/>
    </o:shapelayout>
  </w:shapeDefaults>
  <w:decimalSymbol w:val="."/>
  <w:listSeparator w:val=";"/>
  <w14:docId w14:val="3B55A590"/>
  <w15:docId w15:val="{0376EFA9-1582-4A54-AAF7-3189DB924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ind w:left="4536" w:hanging="453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621"/>
    <w:pPr>
      <w:ind w:left="0" w:firstLine="0"/>
      <w:jc w:val="left"/>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
    <w:qFormat/>
    <w:rsid w:val="00F8363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CD1F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4D1073"/>
    <w:pPr>
      <w:keepNext/>
      <w:spacing w:before="240" w:after="60"/>
      <w:jc w:val="both"/>
      <w:outlineLvl w:val="2"/>
    </w:pPr>
    <w:rPr>
      <w:rFonts w:ascii="Cambria" w:hAnsi="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rsid w:val="00C7172A"/>
    <w:pPr>
      <w:jc w:val="both"/>
    </w:pPr>
  </w:style>
  <w:style w:type="character" w:customStyle="1" w:styleId="CorpsdetexteCar">
    <w:name w:val="Corps de texte Car"/>
    <w:basedOn w:val="Policepardfaut"/>
    <w:link w:val="Corpsdetexte"/>
    <w:semiHidden/>
    <w:rsid w:val="00C7172A"/>
    <w:rPr>
      <w:rFonts w:ascii="Times New Roman" w:eastAsia="Times New Roman" w:hAnsi="Times New Roman" w:cs="Times New Roman"/>
      <w:sz w:val="20"/>
      <w:szCs w:val="20"/>
      <w:lang w:eastAsia="fr-FR"/>
    </w:rPr>
  </w:style>
  <w:style w:type="paragraph" w:styleId="Retraitcorpsdetexte">
    <w:name w:val="Body Text Indent"/>
    <w:basedOn w:val="Normal"/>
    <w:link w:val="RetraitcorpsdetexteCar"/>
    <w:uiPriority w:val="99"/>
    <w:semiHidden/>
    <w:unhideWhenUsed/>
    <w:rsid w:val="00553B70"/>
    <w:pPr>
      <w:spacing w:after="120"/>
      <w:ind w:left="283"/>
    </w:pPr>
  </w:style>
  <w:style w:type="character" w:customStyle="1" w:styleId="RetraitcorpsdetexteCar">
    <w:name w:val="Retrait corps de texte Car"/>
    <w:basedOn w:val="Policepardfaut"/>
    <w:link w:val="Retraitcorpsdetexte"/>
    <w:uiPriority w:val="99"/>
    <w:semiHidden/>
    <w:rsid w:val="00553B70"/>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553B70"/>
    <w:pPr>
      <w:suppressAutoHyphens/>
      <w:ind w:left="720"/>
    </w:pPr>
    <w:rPr>
      <w:rFonts w:cs="Calibri"/>
      <w:sz w:val="24"/>
      <w:szCs w:val="24"/>
      <w:lang w:eastAsia="ar-SA"/>
    </w:rPr>
  </w:style>
  <w:style w:type="paragraph" w:customStyle="1" w:styleId="VuConsidrant">
    <w:name w:val="Vu.Considérant"/>
    <w:basedOn w:val="Normal"/>
    <w:rsid w:val="00553B70"/>
    <w:pPr>
      <w:autoSpaceDE w:val="0"/>
      <w:autoSpaceDN w:val="0"/>
      <w:spacing w:after="140"/>
      <w:jc w:val="both"/>
    </w:pPr>
    <w:rPr>
      <w:rFonts w:ascii="Arial" w:hAnsi="Arial" w:cs="Arial"/>
    </w:rPr>
  </w:style>
  <w:style w:type="paragraph" w:customStyle="1" w:styleId="Ontvotladelib">
    <w:name w:val="Ont voté la delib"/>
    <w:basedOn w:val="VuConsidrant"/>
    <w:rsid w:val="00553B70"/>
  </w:style>
  <w:style w:type="paragraph" w:styleId="En-tte">
    <w:name w:val="header"/>
    <w:basedOn w:val="Normal"/>
    <w:link w:val="En-tteCar"/>
    <w:unhideWhenUsed/>
    <w:rsid w:val="00553B70"/>
    <w:pPr>
      <w:tabs>
        <w:tab w:val="center" w:pos="4536"/>
        <w:tab w:val="right" w:pos="9072"/>
      </w:tabs>
    </w:pPr>
  </w:style>
  <w:style w:type="character" w:customStyle="1" w:styleId="En-tteCar">
    <w:name w:val="En-tête Car"/>
    <w:basedOn w:val="Policepardfaut"/>
    <w:link w:val="En-tte"/>
    <w:rsid w:val="00553B70"/>
    <w:rPr>
      <w:rFonts w:ascii="Times New Roman" w:eastAsia="Times New Roman" w:hAnsi="Times New Roman" w:cs="Times New Roman"/>
      <w:sz w:val="20"/>
      <w:szCs w:val="20"/>
      <w:lang w:eastAsia="fr-FR"/>
    </w:rPr>
  </w:style>
  <w:style w:type="paragraph" w:styleId="Pieddepage">
    <w:name w:val="footer"/>
    <w:basedOn w:val="Normal"/>
    <w:link w:val="PieddepageCar"/>
    <w:unhideWhenUsed/>
    <w:rsid w:val="00553B70"/>
    <w:pPr>
      <w:tabs>
        <w:tab w:val="center" w:pos="4536"/>
        <w:tab w:val="right" w:pos="9072"/>
      </w:tabs>
    </w:pPr>
  </w:style>
  <w:style w:type="character" w:customStyle="1" w:styleId="PieddepageCar">
    <w:name w:val="Pied de page Car"/>
    <w:basedOn w:val="Policepardfaut"/>
    <w:link w:val="Pieddepage"/>
    <w:uiPriority w:val="99"/>
    <w:rsid w:val="00553B70"/>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553B70"/>
    <w:rPr>
      <w:rFonts w:ascii="Tahoma" w:hAnsi="Tahoma" w:cs="Tahoma"/>
      <w:sz w:val="16"/>
      <w:szCs w:val="16"/>
    </w:rPr>
  </w:style>
  <w:style w:type="character" w:customStyle="1" w:styleId="TextedebullesCar">
    <w:name w:val="Texte de bulles Car"/>
    <w:basedOn w:val="Policepardfaut"/>
    <w:link w:val="Textedebulles"/>
    <w:uiPriority w:val="99"/>
    <w:semiHidden/>
    <w:rsid w:val="00553B70"/>
    <w:rPr>
      <w:rFonts w:ascii="Tahoma" w:eastAsia="Times New Roman" w:hAnsi="Tahoma" w:cs="Tahoma"/>
      <w:sz w:val="16"/>
      <w:szCs w:val="16"/>
      <w:lang w:eastAsia="fr-FR"/>
    </w:rPr>
  </w:style>
  <w:style w:type="paragraph" w:customStyle="1" w:styleId="Textbody">
    <w:name w:val="Text body"/>
    <w:basedOn w:val="Normal"/>
    <w:rsid w:val="00AD2DA7"/>
    <w:pPr>
      <w:suppressAutoHyphens/>
      <w:autoSpaceDN w:val="0"/>
      <w:spacing w:after="140" w:line="288" w:lineRule="auto"/>
      <w:jc w:val="both"/>
    </w:pPr>
    <w:rPr>
      <w:rFonts w:ascii="Arial" w:hAnsi="Arial"/>
      <w:kern w:val="3"/>
      <w:sz w:val="24"/>
      <w:lang w:eastAsia="zh-CN"/>
    </w:rPr>
  </w:style>
  <w:style w:type="paragraph" w:styleId="NormalWeb">
    <w:name w:val="Normal (Web)"/>
    <w:basedOn w:val="Normal"/>
    <w:uiPriority w:val="99"/>
    <w:unhideWhenUsed/>
    <w:rsid w:val="005F001E"/>
    <w:pPr>
      <w:spacing w:before="100" w:beforeAutospacing="1" w:after="100" w:afterAutospacing="1"/>
      <w:jc w:val="both"/>
    </w:pPr>
    <w:rPr>
      <w:sz w:val="24"/>
      <w:szCs w:val="24"/>
    </w:rPr>
  </w:style>
  <w:style w:type="paragraph" w:customStyle="1" w:styleId="Standard">
    <w:name w:val="Standard"/>
    <w:rsid w:val="0086635E"/>
    <w:pPr>
      <w:widowControl w:val="0"/>
      <w:suppressAutoHyphens/>
      <w:autoSpaceDN w:val="0"/>
      <w:ind w:left="0" w:firstLine="0"/>
      <w:textAlignment w:val="baseline"/>
    </w:pPr>
    <w:rPr>
      <w:rFonts w:ascii="Times New Roman" w:eastAsia="Andale Sans UI" w:hAnsi="Times New Roman" w:cs="Tahoma"/>
      <w:kern w:val="3"/>
      <w:sz w:val="24"/>
      <w:szCs w:val="24"/>
      <w:lang w:bidi="en-US"/>
    </w:rPr>
  </w:style>
  <w:style w:type="paragraph" w:customStyle="1" w:styleId="TableContents">
    <w:name w:val="Table Contents"/>
    <w:basedOn w:val="Standard"/>
    <w:rsid w:val="0086635E"/>
    <w:pPr>
      <w:suppressLineNumbers/>
    </w:pPr>
  </w:style>
  <w:style w:type="table" w:styleId="Grilledutableau">
    <w:name w:val="Table Grid"/>
    <w:basedOn w:val="TableauNormal"/>
    <w:uiPriority w:val="59"/>
    <w:rsid w:val="003F51AE"/>
    <w:pPr>
      <w:ind w:left="0" w:firstLine="0"/>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sdetexte2">
    <w:name w:val="Body Text 2"/>
    <w:basedOn w:val="Normal"/>
    <w:link w:val="Corpsdetexte2Car"/>
    <w:uiPriority w:val="99"/>
    <w:unhideWhenUsed/>
    <w:rsid w:val="00C62AA5"/>
    <w:pPr>
      <w:spacing w:after="120" w:line="480" w:lineRule="auto"/>
    </w:pPr>
    <w:rPr>
      <w:sz w:val="24"/>
      <w:szCs w:val="24"/>
    </w:rPr>
  </w:style>
  <w:style w:type="character" w:customStyle="1" w:styleId="Corpsdetexte2Car">
    <w:name w:val="Corps de texte 2 Car"/>
    <w:basedOn w:val="Policepardfaut"/>
    <w:link w:val="Corpsdetexte2"/>
    <w:uiPriority w:val="99"/>
    <w:rsid w:val="00C62AA5"/>
    <w:rPr>
      <w:rFonts w:ascii="Times New Roman" w:eastAsia="Times New Roman" w:hAnsi="Times New Roman" w:cs="Times New Roman"/>
      <w:sz w:val="24"/>
      <w:szCs w:val="24"/>
      <w:lang w:eastAsia="fr-FR"/>
    </w:rPr>
  </w:style>
  <w:style w:type="paragraph" w:customStyle="1" w:styleId="western">
    <w:name w:val="western"/>
    <w:basedOn w:val="Normal"/>
    <w:qFormat/>
    <w:rsid w:val="00C62AA5"/>
    <w:pPr>
      <w:spacing w:before="100" w:beforeAutospacing="1"/>
    </w:pPr>
    <w:rPr>
      <w:b/>
      <w:bCs/>
    </w:rPr>
  </w:style>
  <w:style w:type="character" w:styleId="Textedelespacerserv">
    <w:name w:val="Placeholder Text"/>
    <w:basedOn w:val="Policepardfaut"/>
    <w:uiPriority w:val="99"/>
    <w:semiHidden/>
    <w:rsid w:val="004756EA"/>
    <w:rPr>
      <w:color w:val="808080"/>
    </w:rPr>
  </w:style>
  <w:style w:type="character" w:customStyle="1" w:styleId="Titre3Car">
    <w:name w:val="Titre 3 Car"/>
    <w:basedOn w:val="Policepardfaut"/>
    <w:link w:val="Titre3"/>
    <w:uiPriority w:val="9"/>
    <w:rsid w:val="004D1073"/>
    <w:rPr>
      <w:rFonts w:ascii="Cambria" w:eastAsia="Times New Roman" w:hAnsi="Cambria" w:cs="Times New Roman"/>
      <w:b/>
      <w:bCs/>
      <w:sz w:val="26"/>
      <w:szCs w:val="26"/>
    </w:rPr>
  </w:style>
  <w:style w:type="paragraph" w:customStyle="1" w:styleId="Default">
    <w:name w:val="Default"/>
    <w:rsid w:val="009E0021"/>
    <w:pPr>
      <w:autoSpaceDE w:val="0"/>
      <w:autoSpaceDN w:val="0"/>
      <w:adjustRightInd w:val="0"/>
      <w:ind w:left="0" w:firstLine="0"/>
      <w:jc w:val="left"/>
    </w:pPr>
    <w:rPr>
      <w:rFonts w:ascii="Times New Roman" w:eastAsia="Calibri" w:hAnsi="Times New Roman" w:cs="Times New Roman"/>
      <w:color w:val="000000"/>
      <w:sz w:val="24"/>
      <w:szCs w:val="24"/>
      <w:lang w:eastAsia="fr-FR"/>
    </w:rPr>
  </w:style>
  <w:style w:type="character" w:styleId="Accentuation">
    <w:name w:val="Emphasis"/>
    <w:basedOn w:val="Policepardfaut"/>
    <w:uiPriority w:val="20"/>
    <w:qFormat/>
    <w:rsid w:val="00973C13"/>
    <w:rPr>
      <w:b/>
      <w:bCs/>
      <w:i w:val="0"/>
      <w:iCs w:val="0"/>
    </w:rPr>
  </w:style>
  <w:style w:type="character" w:customStyle="1" w:styleId="st1">
    <w:name w:val="st1"/>
    <w:basedOn w:val="Policepardfaut"/>
    <w:rsid w:val="00973C13"/>
  </w:style>
  <w:style w:type="paragraph" w:styleId="Textebrut">
    <w:name w:val="Plain Text"/>
    <w:basedOn w:val="Normal"/>
    <w:link w:val="TextebrutCar"/>
    <w:uiPriority w:val="99"/>
    <w:semiHidden/>
    <w:unhideWhenUsed/>
    <w:rsid w:val="00753552"/>
    <w:rPr>
      <w:rFonts w:ascii="Calibri" w:eastAsia="Calibri" w:hAnsi="Calibri"/>
      <w:sz w:val="22"/>
      <w:szCs w:val="21"/>
      <w:lang w:eastAsia="en-US"/>
    </w:rPr>
  </w:style>
  <w:style w:type="character" w:customStyle="1" w:styleId="TextebrutCar">
    <w:name w:val="Texte brut Car"/>
    <w:basedOn w:val="Policepardfaut"/>
    <w:link w:val="Textebrut"/>
    <w:uiPriority w:val="99"/>
    <w:semiHidden/>
    <w:rsid w:val="00753552"/>
    <w:rPr>
      <w:rFonts w:ascii="Calibri" w:eastAsia="Calibri" w:hAnsi="Calibri" w:cs="Times New Roman"/>
      <w:szCs w:val="21"/>
    </w:rPr>
  </w:style>
  <w:style w:type="character" w:styleId="lev">
    <w:name w:val="Strong"/>
    <w:uiPriority w:val="22"/>
    <w:qFormat/>
    <w:rsid w:val="00753552"/>
    <w:rPr>
      <w:b/>
      <w:bCs/>
    </w:rPr>
  </w:style>
  <w:style w:type="character" w:customStyle="1" w:styleId="apple-converted-space">
    <w:name w:val="apple-converted-space"/>
    <w:rsid w:val="00753552"/>
  </w:style>
  <w:style w:type="paragraph" w:styleId="Retraitcorpsdetexte2">
    <w:name w:val="Body Text Indent 2"/>
    <w:basedOn w:val="Normal"/>
    <w:link w:val="Retraitcorpsdetexte2Car"/>
    <w:uiPriority w:val="99"/>
    <w:unhideWhenUsed/>
    <w:rsid w:val="0053367F"/>
    <w:pPr>
      <w:spacing w:after="120" w:line="480" w:lineRule="auto"/>
      <w:ind w:left="283"/>
    </w:pPr>
    <w:rPr>
      <w:sz w:val="24"/>
      <w:szCs w:val="24"/>
    </w:rPr>
  </w:style>
  <w:style w:type="character" w:customStyle="1" w:styleId="Retraitcorpsdetexte2Car">
    <w:name w:val="Retrait corps de texte 2 Car"/>
    <w:basedOn w:val="Policepardfaut"/>
    <w:link w:val="Retraitcorpsdetexte2"/>
    <w:uiPriority w:val="99"/>
    <w:rsid w:val="0053367F"/>
    <w:rPr>
      <w:rFonts w:ascii="Times New Roman" w:eastAsia="Times New Roman" w:hAnsi="Times New Roman" w:cs="Times New Roman"/>
      <w:sz w:val="24"/>
      <w:szCs w:val="24"/>
      <w:lang w:eastAsia="fr-FR"/>
    </w:rPr>
  </w:style>
  <w:style w:type="paragraph" w:styleId="Corpsdetexte3">
    <w:name w:val="Body Text 3"/>
    <w:basedOn w:val="Normal"/>
    <w:link w:val="Corpsdetexte3Car"/>
    <w:uiPriority w:val="99"/>
    <w:unhideWhenUsed/>
    <w:rsid w:val="00E97707"/>
    <w:pPr>
      <w:spacing w:after="120"/>
    </w:pPr>
    <w:rPr>
      <w:sz w:val="16"/>
      <w:szCs w:val="16"/>
    </w:rPr>
  </w:style>
  <w:style w:type="character" w:customStyle="1" w:styleId="Corpsdetexte3Car">
    <w:name w:val="Corps de texte 3 Car"/>
    <w:basedOn w:val="Policepardfaut"/>
    <w:link w:val="Corpsdetexte3"/>
    <w:uiPriority w:val="99"/>
    <w:rsid w:val="00E97707"/>
    <w:rPr>
      <w:rFonts w:ascii="Times New Roman" w:eastAsia="Times New Roman" w:hAnsi="Times New Roman" w:cs="Times New Roman"/>
      <w:sz w:val="16"/>
      <w:szCs w:val="16"/>
      <w:lang w:eastAsia="fr-FR"/>
    </w:rPr>
  </w:style>
  <w:style w:type="character" w:customStyle="1" w:styleId="Normal3">
    <w:name w:val="Normal3"/>
    <w:rsid w:val="00401076"/>
  </w:style>
  <w:style w:type="character" w:customStyle="1" w:styleId="Normal1">
    <w:name w:val="Normal1"/>
    <w:rsid w:val="00401076"/>
  </w:style>
  <w:style w:type="character" w:customStyle="1" w:styleId="Titre2Car">
    <w:name w:val="Titre 2 Car"/>
    <w:basedOn w:val="Policepardfaut"/>
    <w:link w:val="Titre2"/>
    <w:uiPriority w:val="9"/>
    <w:semiHidden/>
    <w:rsid w:val="00CD1F80"/>
    <w:rPr>
      <w:rFonts w:asciiTheme="majorHAnsi" w:eastAsiaTheme="majorEastAsia" w:hAnsiTheme="majorHAnsi" w:cstheme="majorBidi"/>
      <w:b/>
      <w:bCs/>
      <w:color w:val="4F81BD" w:themeColor="accent1"/>
      <w:sz w:val="26"/>
      <w:szCs w:val="26"/>
      <w:lang w:eastAsia="fr-FR"/>
    </w:rPr>
  </w:style>
  <w:style w:type="character" w:customStyle="1" w:styleId="Titre1Car">
    <w:name w:val="Titre 1 Car"/>
    <w:basedOn w:val="Policepardfaut"/>
    <w:link w:val="Titre1"/>
    <w:uiPriority w:val="9"/>
    <w:rsid w:val="00F83633"/>
    <w:rPr>
      <w:rFonts w:asciiTheme="majorHAnsi" w:eastAsiaTheme="majorEastAsia" w:hAnsiTheme="majorHAnsi" w:cstheme="majorBidi"/>
      <w:b/>
      <w:bCs/>
      <w:color w:val="365F91" w:themeColor="accent1" w:themeShade="BF"/>
      <w:sz w:val="28"/>
      <w:szCs w:val="28"/>
      <w:lang w:eastAsia="fr-FR"/>
    </w:rPr>
  </w:style>
  <w:style w:type="table" w:customStyle="1" w:styleId="Grilledutableau1">
    <w:name w:val="Grille du tableau1"/>
    <w:basedOn w:val="TableauNormal"/>
    <w:next w:val="Grilledutableau"/>
    <w:uiPriority w:val="59"/>
    <w:rsid w:val="00415084"/>
    <w:pPr>
      <w:ind w:left="0" w:firstLine="0"/>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2">
    <w:name w:val="Grille du tableau2"/>
    <w:basedOn w:val="TableauNormal"/>
    <w:next w:val="Grilledutableau"/>
    <w:uiPriority w:val="59"/>
    <w:rsid w:val="0091725F"/>
    <w:pPr>
      <w:ind w:left="0" w:firstLine="0"/>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3">
    <w:name w:val="Grille du tableau3"/>
    <w:basedOn w:val="TableauNormal"/>
    <w:next w:val="Grilledutableau"/>
    <w:uiPriority w:val="59"/>
    <w:rsid w:val="0091725F"/>
    <w:pPr>
      <w:ind w:left="0" w:firstLine="0"/>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ansinterligne">
    <w:name w:val="No Spacing"/>
    <w:uiPriority w:val="1"/>
    <w:qFormat/>
    <w:rsid w:val="00A233AE"/>
    <w:pPr>
      <w:ind w:left="0" w:firstLine="0"/>
      <w:jc w:val="left"/>
    </w:pPr>
  </w:style>
  <w:style w:type="paragraph" w:styleId="Retraitcorpsdetexte3">
    <w:name w:val="Body Text Indent 3"/>
    <w:basedOn w:val="Normal"/>
    <w:link w:val="Retraitcorpsdetexte3Car"/>
    <w:uiPriority w:val="99"/>
    <w:semiHidden/>
    <w:unhideWhenUsed/>
    <w:rsid w:val="00431B37"/>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431B37"/>
    <w:rPr>
      <w:rFonts w:ascii="Times New Roman" w:eastAsia="Times New Roman" w:hAnsi="Times New Roman" w:cs="Times New Roman"/>
      <w:sz w:val="16"/>
      <w:szCs w:val="16"/>
      <w:lang w:eastAsia="fr-FR"/>
    </w:rPr>
  </w:style>
  <w:style w:type="paragraph" w:customStyle="1" w:styleId="LeMairerappellepropose">
    <w:name w:val="Le Maire rappelle/propose"/>
    <w:basedOn w:val="Normal"/>
    <w:rsid w:val="00125C77"/>
    <w:pPr>
      <w:autoSpaceDE w:val="0"/>
      <w:autoSpaceDN w:val="0"/>
      <w:spacing w:before="240" w:after="240"/>
      <w:jc w:val="both"/>
    </w:pPr>
    <w:rPr>
      <w:rFonts w:ascii="Arial" w:hAnsi="Arial" w:cs="Arial"/>
      <w:b/>
      <w:bCs/>
    </w:rPr>
  </w:style>
  <w:style w:type="paragraph" w:customStyle="1" w:styleId="TiretVuConsidrant">
    <w:name w:val="Tiret Vu.Considérant"/>
    <w:basedOn w:val="VuConsidrant"/>
    <w:rsid w:val="00125C77"/>
    <w:pPr>
      <w:ind w:left="284" w:hanging="284"/>
    </w:pPr>
  </w:style>
  <w:style w:type="table" w:customStyle="1" w:styleId="Grilledutableau4">
    <w:name w:val="Grille du tableau4"/>
    <w:basedOn w:val="TableauNormal"/>
    <w:next w:val="Grilledutableau"/>
    <w:rsid w:val="0008479E"/>
    <w:pPr>
      <w:ind w:left="0" w:firstLine="0"/>
      <w:jc w:val="left"/>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link w:val="Sous-titreCar"/>
    <w:uiPriority w:val="11"/>
    <w:qFormat/>
    <w:rsid w:val="00033C6C"/>
    <w:rPr>
      <w:rFonts w:asciiTheme="minorHAnsi" w:eastAsiaTheme="minorHAnsi" w:hAnsiTheme="minorHAnsi" w:cstheme="minorHAnsi"/>
      <w:sz w:val="22"/>
      <w:lang w:eastAsia="en-US"/>
    </w:rPr>
  </w:style>
  <w:style w:type="character" w:customStyle="1" w:styleId="Sous-titreCar">
    <w:name w:val="Sous-titre Car"/>
    <w:basedOn w:val="Policepardfaut"/>
    <w:link w:val="Sous-titre"/>
    <w:uiPriority w:val="11"/>
    <w:rsid w:val="00033C6C"/>
    <w:rPr>
      <w:rFonts w:cstheme="minorHAnsi"/>
      <w:szCs w:val="20"/>
    </w:rPr>
  </w:style>
  <w:style w:type="numbering" w:customStyle="1" w:styleId="WWNum1">
    <w:name w:val="WWNum1"/>
    <w:basedOn w:val="Aucuneliste"/>
    <w:rsid w:val="00750FDD"/>
    <w:pPr>
      <w:numPr>
        <w:numId w:val="5"/>
      </w:numPr>
    </w:pPr>
  </w:style>
  <w:style w:type="paragraph" w:customStyle="1" w:styleId="TableContentsuser">
    <w:name w:val="Table Contents (user)"/>
    <w:basedOn w:val="Normal"/>
    <w:rsid w:val="003D01CF"/>
    <w:pPr>
      <w:suppressLineNumbers/>
      <w:suppressAutoHyphens/>
      <w:autoSpaceDN w:val="0"/>
      <w:jc w:val="both"/>
      <w:textAlignment w:val="baseline"/>
    </w:pPr>
    <w:rPr>
      <w:rFonts w:ascii="Marianne, Calibri" w:eastAsia="Marianne, Calibri" w:hAnsi="Marianne, Calibri" w:cs="Marianne, Calibri"/>
      <w:kern w:val="3"/>
      <w:sz w:val="21"/>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41389">
      <w:bodyDiv w:val="1"/>
      <w:marLeft w:val="0"/>
      <w:marRight w:val="0"/>
      <w:marTop w:val="0"/>
      <w:marBottom w:val="0"/>
      <w:divBdr>
        <w:top w:val="none" w:sz="0" w:space="0" w:color="auto"/>
        <w:left w:val="none" w:sz="0" w:space="0" w:color="auto"/>
        <w:bottom w:val="none" w:sz="0" w:space="0" w:color="auto"/>
        <w:right w:val="none" w:sz="0" w:space="0" w:color="auto"/>
      </w:divBdr>
    </w:div>
    <w:div w:id="56319290">
      <w:bodyDiv w:val="1"/>
      <w:marLeft w:val="0"/>
      <w:marRight w:val="0"/>
      <w:marTop w:val="0"/>
      <w:marBottom w:val="0"/>
      <w:divBdr>
        <w:top w:val="none" w:sz="0" w:space="0" w:color="auto"/>
        <w:left w:val="none" w:sz="0" w:space="0" w:color="auto"/>
        <w:bottom w:val="none" w:sz="0" w:space="0" w:color="auto"/>
        <w:right w:val="none" w:sz="0" w:space="0" w:color="auto"/>
      </w:divBdr>
    </w:div>
    <w:div w:id="143595104">
      <w:bodyDiv w:val="1"/>
      <w:marLeft w:val="0"/>
      <w:marRight w:val="0"/>
      <w:marTop w:val="0"/>
      <w:marBottom w:val="0"/>
      <w:divBdr>
        <w:top w:val="none" w:sz="0" w:space="0" w:color="auto"/>
        <w:left w:val="none" w:sz="0" w:space="0" w:color="auto"/>
        <w:bottom w:val="none" w:sz="0" w:space="0" w:color="auto"/>
        <w:right w:val="none" w:sz="0" w:space="0" w:color="auto"/>
      </w:divBdr>
    </w:div>
    <w:div w:id="192772576">
      <w:bodyDiv w:val="1"/>
      <w:marLeft w:val="0"/>
      <w:marRight w:val="0"/>
      <w:marTop w:val="0"/>
      <w:marBottom w:val="0"/>
      <w:divBdr>
        <w:top w:val="none" w:sz="0" w:space="0" w:color="auto"/>
        <w:left w:val="none" w:sz="0" w:space="0" w:color="auto"/>
        <w:bottom w:val="none" w:sz="0" w:space="0" w:color="auto"/>
        <w:right w:val="none" w:sz="0" w:space="0" w:color="auto"/>
      </w:divBdr>
    </w:div>
    <w:div w:id="230312161">
      <w:bodyDiv w:val="1"/>
      <w:marLeft w:val="0"/>
      <w:marRight w:val="0"/>
      <w:marTop w:val="0"/>
      <w:marBottom w:val="0"/>
      <w:divBdr>
        <w:top w:val="none" w:sz="0" w:space="0" w:color="auto"/>
        <w:left w:val="none" w:sz="0" w:space="0" w:color="auto"/>
        <w:bottom w:val="none" w:sz="0" w:space="0" w:color="auto"/>
        <w:right w:val="none" w:sz="0" w:space="0" w:color="auto"/>
      </w:divBdr>
    </w:div>
    <w:div w:id="255091642">
      <w:bodyDiv w:val="1"/>
      <w:marLeft w:val="0"/>
      <w:marRight w:val="0"/>
      <w:marTop w:val="0"/>
      <w:marBottom w:val="0"/>
      <w:divBdr>
        <w:top w:val="none" w:sz="0" w:space="0" w:color="auto"/>
        <w:left w:val="none" w:sz="0" w:space="0" w:color="auto"/>
        <w:bottom w:val="none" w:sz="0" w:space="0" w:color="auto"/>
        <w:right w:val="none" w:sz="0" w:space="0" w:color="auto"/>
      </w:divBdr>
    </w:div>
    <w:div w:id="283343391">
      <w:bodyDiv w:val="1"/>
      <w:marLeft w:val="0"/>
      <w:marRight w:val="0"/>
      <w:marTop w:val="0"/>
      <w:marBottom w:val="0"/>
      <w:divBdr>
        <w:top w:val="none" w:sz="0" w:space="0" w:color="auto"/>
        <w:left w:val="none" w:sz="0" w:space="0" w:color="auto"/>
        <w:bottom w:val="none" w:sz="0" w:space="0" w:color="auto"/>
        <w:right w:val="none" w:sz="0" w:space="0" w:color="auto"/>
      </w:divBdr>
    </w:div>
    <w:div w:id="315453990">
      <w:bodyDiv w:val="1"/>
      <w:marLeft w:val="0"/>
      <w:marRight w:val="0"/>
      <w:marTop w:val="0"/>
      <w:marBottom w:val="0"/>
      <w:divBdr>
        <w:top w:val="none" w:sz="0" w:space="0" w:color="auto"/>
        <w:left w:val="none" w:sz="0" w:space="0" w:color="auto"/>
        <w:bottom w:val="none" w:sz="0" w:space="0" w:color="auto"/>
        <w:right w:val="none" w:sz="0" w:space="0" w:color="auto"/>
      </w:divBdr>
    </w:div>
    <w:div w:id="369378796">
      <w:bodyDiv w:val="1"/>
      <w:marLeft w:val="0"/>
      <w:marRight w:val="0"/>
      <w:marTop w:val="0"/>
      <w:marBottom w:val="0"/>
      <w:divBdr>
        <w:top w:val="none" w:sz="0" w:space="0" w:color="auto"/>
        <w:left w:val="none" w:sz="0" w:space="0" w:color="auto"/>
        <w:bottom w:val="none" w:sz="0" w:space="0" w:color="auto"/>
        <w:right w:val="none" w:sz="0" w:space="0" w:color="auto"/>
      </w:divBdr>
    </w:div>
    <w:div w:id="419302679">
      <w:bodyDiv w:val="1"/>
      <w:marLeft w:val="0"/>
      <w:marRight w:val="0"/>
      <w:marTop w:val="0"/>
      <w:marBottom w:val="0"/>
      <w:divBdr>
        <w:top w:val="none" w:sz="0" w:space="0" w:color="auto"/>
        <w:left w:val="none" w:sz="0" w:space="0" w:color="auto"/>
        <w:bottom w:val="none" w:sz="0" w:space="0" w:color="auto"/>
        <w:right w:val="none" w:sz="0" w:space="0" w:color="auto"/>
      </w:divBdr>
    </w:div>
    <w:div w:id="429737042">
      <w:bodyDiv w:val="1"/>
      <w:marLeft w:val="0"/>
      <w:marRight w:val="0"/>
      <w:marTop w:val="0"/>
      <w:marBottom w:val="0"/>
      <w:divBdr>
        <w:top w:val="none" w:sz="0" w:space="0" w:color="auto"/>
        <w:left w:val="none" w:sz="0" w:space="0" w:color="auto"/>
        <w:bottom w:val="none" w:sz="0" w:space="0" w:color="auto"/>
        <w:right w:val="none" w:sz="0" w:space="0" w:color="auto"/>
      </w:divBdr>
    </w:div>
    <w:div w:id="518812348">
      <w:bodyDiv w:val="1"/>
      <w:marLeft w:val="0"/>
      <w:marRight w:val="0"/>
      <w:marTop w:val="0"/>
      <w:marBottom w:val="0"/>
      <w:divBdr>
        <w:top w:val="none" w:sz="0" w:space="0" w:color="auto"/>
        <w:left w:val="none" w:sz="0" w:space="0" w:color="auto"/>
        <w:bottom w:val="none" w:sz="0" w:space="0" w:color="auto"/>
        <w:right w:val="none" w:sz="0" w:space="0" w:color="auto"/>
      </w:divBdr>
    </w:div>
    <w:div w:id="540938133">
      <w:bodyDiv w:val="1"/>
      <w:marLeft w:val="0"/>
      <w:marRight w:val="0"/>
      <w:marTop w:val="0"/>
      <w:marBottom w:val="0"/>
      <w:divBdr>
        <w:top w:val="none" w:sz="0" w:space="0" w:color="auto"/>
        <w:left w:val="none" w:sz="0" w:space="0" w:color="auto"/>
        <w:bottom w:val="none" w:sz="0" w:space="0" w:color="auto"/>
        <w:right w:val="none" w:sz="0" w:space="0" w:color="auto"/>
      </w:divBdr>
    </w:div>
    <w:div w:id="546797908">
      <w:bodyDiv w:val="1"/>
      <w:marLeft w:val="0"/>
      <w:marRight w:val="0"/>
      <w:marTop w:val="0"/>
      <w:marBottom w:val="0"/>
      <w:divBdr>
        <w:top w:val="none" w:sz="0" w:space="0" w:color="auto"/>
        <w:left w:val="none" w:sz="0" w:space="0" w:color="auto"/>
        <w:bottom w:val="none" w:sz="0" w:space="0" w:color="auto"/>
        <w:right w:val="none" w:sz="0" w:space="0" w:color="auto"/>
      </w:divBdr>
    </w:div>
    <w:div w:id="562495903">
      <w:bodyDiv w:val="1"/>
      <w:marLeft w:val="0"/>
      <w:marRight w:val="0"/>
      <w:marTop w:val="0"/>
      <w:marBottom w:val="0"/>
      <w:divBdr>
        <w:top w:val="none" w:sz="0" w:space="0" w:color="auto"/>
        <w:left w:val="none" w:sz="0" w:space="0" w:color="auto"/>
        <w:bottom w:val="none" w:sz="0" w:space="0" w:color="auto"/>
        <w:right w:val="none" w:sz="0" w:space="0" w:color="auto"/>
      </w:divBdr>
    </w:div>
    <w:div w:id="636691396">
      <w:bodyDiv w:val="1"/>
      <w:marLeft w:val="0"/>
      <w:marRight w:val="0"/>
      <w:marTop w:val="0"/>
      <w:marBottom w:val="0"/>
      <w:divBdr>
        <w:top w:val="none" w:sz="0" w:space="0" w:color="auto"/>
        <w:left w:val="none" w:sz="0" w:space="0" w:color="auto"/>
        <w:bottom w:val="none" w:sz="0" w:space="0" w:color="auto"/>
        <w:right w:val="none" w:sz="0" w:space="0" w:color="auto"/>
      </w:divBdr>
    </w:div>
    <w:div w:id="673995880">
      <w:bodyDiv w:val="1"/>
      <w:marLeft w:val="0"/>
      <w:marRight w:val="0"/>
      <w:marTop w:val="0"/>
      <w:marBottom w:val="0"/>
      <w:divBdr>
        <w:top w:val="none" w:sz="0" w:space="0" w:color="auto"/>
        <w:left w:val="none" w:sz="0" w:space="0" w:color="auto"/>
        <w:bottom w:val="none" w:sz="0" w:space="0" w:color="auto"/>
        <w:right w:val="none" w:sz="0" w:space="0" w:color="auto"/>
      </w:divBdr>
    </w:div>
    <w:div w:id="727534154">
      <w:bodyDiv w:val="1"/>
      <w:marLeft w:val="0"/>
      <w:marRight w:val="0"/>
      <w:marTop w:val="0"/>
      <w:marBottom w:val="0"/>
      <w:divBdr>
        <w:top w:val="none" w:sz="0" w:space="0" w:color="auto"/>
        <w:left w:val="none" w:sz="0" w:space="0" w:color="auto"/>
        <w:bottom w:val="none" w:sz="0" w:space="0" w:color="auto"/>
        <w:right w:val="none" w:sz="0" w:space="0" w:color="auto"/>
      </w:divBdr>
    </w:div>
    <w:div w:id="743065805">
      <w:bodyDiv w:val="1"/>
      <w:marLeft w:val="0"/>
      <w:marRight w:val="0"/>
      <w:marTop w:val="0"/>
      <w:marBottom w:val="0"/>
      <w:divBdr>
        <w:top w:val="none" w:sz="0" w:space="0" w:color="auto"/>
        <w:left w:val="none" w:sz="0" w:space="0" w:color="auto"/>
        <w:bottom w:val="none" w:sz="0" w:space="0" w:color="auto"/>
        <w:right w:val="none" w:sz="0" w:space="0" w:color="auto"/>
      </w:divBdr>
    </w:div>
    <w:div w:id="819276263">
      <w:bodyDiv w:val="1"/>
      <w:marLeft w:val="0"/>
      <w:marRight w:val="0"/>
      <w:marTop w:val="0"/>
      <w:marBottom w:val="0"/>
      <w:divBdr>
        <w:top w:val="none" w:sz="0" w:space="0" w:color="auto"/>
        <w:left w:val="none" w:sz="0" w:space="0" w:color="auto"/>
        <w:bottom w:val="none" w:sz="0" w:space="0" w:color="auto"/>
        <w:right w:val="none" w:sz="0" w:space="0" w:color="auto"/>
      </w:divBdr>
    </w:div>
    <w:div w:id="839851517">
      <w:bodyDiv w:val="1"/>
      <w:marLeft w:val="0"/>
      <w:marRight w:val="0"/>
      <w:marTop w:val="0"/>
      <w:marBottom w:val="0"/>
      <w:divBdr>
        <w:top w:val="none" w:sz="0" w:space="0" w:color="auto"/>
        <w:left w:val="none" w:sz="0" w:space="0" w:color="auto"/>
        <w:bottom w:val="none" w:sz="0" w:space="0" w:color="auto"/>
        <w:right w:val="none" w:sz="0" w:space="0" w:color="auto"/>
      </w:divBdr>
    </w:div>
    <w:div w:id="852301781">
      <w:bodyDiv w:val="1"/>
      <w:marLeft w:val="0"/>
      <w:marRight w:val="0"/>
      <w:marTop w:val="0"/>
      <w:marBottom w:val="0"/>
      <w:divBdr>
        <w:top w:val="none" w:sz="0" w:space="0" w:color="auto"/>
        <w:left w:val="none" w:sz="0" w:space="0" w:color="auto"/>
        <w:bottom w:val="none" w:sz="0" w:space="0" w:color="auto"/>
        <w:right w:val="none" w:sz="0" w:space="0" w:color="auto"/>
      </w:divBdr>
    </w:div>
    <w:div w:id="892077987">
      <w:bodyDiv w:val="1"/>
      <w:marLeft w:val="0"/>
      <w:marRight w:val="0"/>
      <w:marTop w:val="0"/>
      <w:marBottom w:val="0"/>
      <w:divBdr>
        <w:top w:val="none" w:sz="0" w:space="0" w:color="auto"/>
        <w:left w:val="none" w:sz="0" w:space="0" w:color="auto"/>
        <w:bottom w:val="none" w:sz="0" w:space="0" w:color="auto"/>
        <w:right w:val="none" w:sz="0" w:space="0" w:color="auto"/>
      </w:divBdr>
    </w:div>
    <w:div w:id="897285443">
      <w:bodyDiv w:val="1"/>
      <w:marLeft w:val="0"/>
      <w:marRight w:val="0"/>
      <w:marTop w:val="0"/>
      <w:marBottom w:val="0"/>
      <w:divBdr>
        <w:top w:val="none" w:sz="0" w:space="0" w:color="auto"/>
        <w:left w:val="none" w:sz="0" w:space="0" w:color="auto"/>
        <w:bottom w:val="none" w:sz="0" w:space="0" w:color="auto"/>
        <w:right w:val="none" w:sz="0" w:space="0" w:color="auto"/>
      </w:divBdr>
    </w:div>
    <w:div w:id="922027494">
      <w:bodyDiv w:val="1"/>
      <w:marLeft w:val="0"/>
      <w:marRight w:val="0"/>
      <w:marTop w:val="0"/>
      <w:marBottom w:val="0"/>
      <w:divBdr>
        <w:top w:val="none" w:sz="0" w:space="0" w:color="auto"/>
        <w:left w:val="none" w:sz="0" w:space="0" w:color="auto"/>
        <w:bottom w:val="none" w:sz="0" w:space="0" w:color="auto"/>
        <w:right w:val="none" w:sz="0" w:space="0" w:color="auto"/>
      </w:divBdr>
    </w:div>
    <w:div w:id="1018848036">
      <w:bodyDiv w:val="1"/>
      <w:marLeft w:val="0"/>
      <w:marRight w:val="0"/>
      <w:marTop w:val="0"/>
      <w:marBottom w:val="0"/>
      <w:divBdr>
        <w:top w:val="none" w:sz="0" w:space="0" w:color="auto"/>
        <w:left w:val="none" w:sz="0" w:space="0" w:color="auto"/>
        <w:bottom w:val="none" w:sz="0" w:space="0" w:color="auto"/>
        <w:right w:val="none" w:sz="0" w:space="0" w:color="auto"/>
      </w:divBdr>
    </w:div>
    <w:div w:id="1091241600">
      <w:bodyDiv w:val="1"/>
      <w:marLeft w:val="0"/>
      <w:marRight w:val="0"/>
      <w:marTop w:val="0"/>
      <w:marBottom w:val="0"/>
      <w:divBdr>
        <w:top w:val="none" w:sz="0" w:space="0" w:color="auto"/>
        <w:left w:val="none" w:sz="0" w:space="0" w:color="auto"/>
        <w:bottom w:val="none" w:sz="0" w:space="0" w:color="auto"/>
        <w:right w:val="none" w:sz="0" w:space="0" w:color="auto"/>
      </w:divBdr>
    </w:div>
    <w:div w:id="1098911278">
      <w:bodyDiv w:val="1"/>
      <w:marLeft w:val="0"/>
      <w:marRight w:val="0"/>
      <w:marTop w:val="0"/>
      <w:marBottom w:val="0"/>
      <w:divBdr>
        <w:top w:val="none" w:sz="0" w:space="0" w:color="auto"/>
        <w:left w:val="none" w:sz="0" w:space="0" w:color="auto"/>
        <w:bottom w:val="none" w:sz="0" w:space="0" w:color="auto"/>
        <w:right w:val="none" w:sz="0" w:space="0" w:color="auto"/>
      </w:divBdr>
    </w:div>
    <w:div w:id="1116406699">
      <w:bodyDiv w:val="1"/>
      <w:marLeft w:val="0"/>
      <w:marRight w:val="0"/>
      <w:marTop w:val="0"/>
      <w:marBottom w:val="0"/>
      <w:divBdr>
        <w:top w:val="none" w:sz="0" w:space="0" w:color="auto"/>
        <w:left w:val="none" w:sz="0" w:space="0" w:color="auto"/>
        <w:bottom w:val="none" w:sz="0" w:space="0" w:color="auto"/>
        <w:right w:val="none" w:sz="0" w:space="0" w:color="auto"/>
      </w:divBdr>
    </w:div>
    <w:div w:id="1199464118">
      <w:bodyDiv w:val="1"/>
      <w:marLeft w:val="0"/>
      <w:marRight w:val="0"/>
      <w:marTop w:val="0"/>
      <w:marBottom w:val="0"/>
      <w:divBdr>
        <w:top w:val="none" w:sz="0" w:space="0" w:color="auto"/>
        <w:left w:val="none" w:sz="0" w:space="0" w:color="auto"/>
        <w:bottom w:val="none" w:sz="0" w:space="0" w:color="auto"/>
        <w:right w:val="none" w:sz="0" w:space="0" w:color="auto"/>
      </w:divBdr>
    </w:div>
    <w:div w:id="1210220374">
      <w:bodyDiv w:val="1"/>
      <w:marLeft w:val="0"/>
      <w:marRight w:val="0"/>
      <w:marTop w:val="0"/>
      <w:marBottom w:val="0"/>
      <w:divBdr>
        <w:top w:val="none" w:sz="0" w:space="0" w:color="auto"/>
        <w:left w:val="none" w:sz="0" w:space="0" w:color="auto"/>
        <w:bottom w:val="none" w:sz="0" w:space="0" w:color="auto"/>
        <w:right w:val="none" w:sz="0" w:space="0" w:color="auto"/>
      </w:divBdr>
    </w:div>
    <w:div w:id="1220944519">
      <w:bodyDiv w:val="1"/>
      <w:marLeft w:val="0"/>
      <w:marRight w:val="0"/>
      <w:marTop w:val="0"/>
      <w:marBottom w:val="0"/>
      <w:divBdr>
        <w:top w:val="none" w:sz="0" w:space="0" w:color="auto"/>
        <w:left w:val="none" w:sz="0" w:space="0" w:color="auto"/>
        <w:bottom w:val="none" w:sz="0" w:space="0" w:color="auto"/>
        <w:right w:val="none" w:sz="0" w:space="0" w:color="auto"/>
      </w:divBdr>
    </w:div>
    <w:div w:id="1226380254">
      <w:bodyDiv w:val="1"/>
      <w:marLeft w:val="0"/>
      <w:marRight w:val="0"/>
      <w:marTop w:val="0"/>
      <w:marBottom w:val="0"/>
      <w:divBdr>
        <w:top w:val="none" w:sz="0" w:space="0" w:color="auto"/>
        <w:left w:val="none" w:sz="0" w:space="0" w:color="auto"/>
        <w:bottom w:val="none" w:sz="0" w:space="0" w:color="auto"/>
        <w:right w:val="none" w:sz="0" w:space="0" w:color="auto"/>
      </w:divBdr>
    </w:div>
    <w:div w:id="1249271492">
      <w:bodyDiv w:val="1"/>
      <w:marLeft w:val="0"/>
      <w:marRight w:val="0"/>
      <w:marTop w:val="0"/>
      <w:marBottom w:val="0"/>
      <w:divBdr>
        <w:top w:val="none" w:sz="0" w:space="0" w:color="auto"/>
        <w:left w:val="none" w:sz="0" w:space="0" w:color="auto"/>
        <w:bottom w:val="none" w:sz="0" w:space="0" w:color="auto"/>
        <w:right w:val="none" w:sz="0" w:space="0" w:color="auto"/>
      </w:divBdr>
    </w:div>
    <w:div w:id="1262303737">
      <w:bodyDiv w:val="1"/>
      <w:marLeft w:val="0"/>
      <w:marRight w:val="0"/>
      <w:marTop w:val="0"/>
      <w:marBottom w:val="0"/>
      <w:divBdr>
        <w:top w:val="none" w:sz="0" w:space="0" w:color="auto"/>
        <w:left w:val="none" w:sz="0" w:space="0" w:color="auto"/>
        <w:bottom w:val="none" w:sz="0" w:space="0" w:color="auto"/>
        <w:right w:val="none" w:sz="0" w:space="0" w:color="auto"/>
      </w:divBdr>
    </w:div>
    <w:div w:id="1263294346">
      <w:bodyDiv w:val="1"/>
      <w:marLeft w:val="0"/>
      <w:marRight w:val="0"/>
      <w:marTop w:val="0"/>
      <w:marBottom w:val="0"/>
      <w:divBdr>
        <w:top w:val="none" w:sz="0" w:space="0" w:color="auto"/>
        <w:left w:val="none" w:sz="0" w:space="0" w:color="auto"/>
        <w:bottom w:val="none" w:sz="0" w:space="0" w:color="auto"/>
        <w:right w:val="none" w:sz="0" w:space="0" w:color="auto"/>
      </w:divBdr>
    </w:div>
    <w:div w:id="1263494250">
      <w:bodyDiv w:val="1"/>
      <w:marLeft w:val="0"/>
      <w:marRight w:val="0"/>
      <w:marTop w:val="0"/>
      <w:marBottom w:val="0"/>
      <w:divBdr>
        <w:top w:val="none" w:sz="0" w:space="0" w:color="auto"/>
        <w:left w:val="none" w:sz="0" w:space="0" w:color="auto"/>
        <w:bottom w:val="none" w:sz="0" w:space="0" w:color="auto"/>
        <w:right w:val="none" w:sz="0" w:space="0" w:color="auto"/>
      </w:divBdr>
    </w:div>
    <w:div w:id="1300383788">
      <w:bodyDiv w:val="1"/>
      <w:marLeft w:val="0"/>
      <w:marRight w:val="0"/>
      <w:marTop w:val="0"/>
      <w:marBottom w:val="0"/>
      <w:divBdr>
        <w:top w:val="none" w:sz="0" w:space="0" w:color="auto"/>
        <w:left w:val="none" w:sz="0" w:space="0" w:color="auto"/>
        <w:bottom w:val="none" w:sz="0" w:space="0" w:color="auto"/>
        <w:right w:val="none" w:sz="0" w:space="0" w:color="auto"/>
      </w:divBdr>
    </w:div>
    <w:div w:id="1437751052">
      <w:bodyDiv w:val="1"/>
      <w:marLeft w:val="0"/>
      <w:marRight w:val="0"/>
      <w:marTop w:val="0"/>
      <w:marBottom w:val="0"/>
      <w:divBdr>
        <w:top w:val="none" w:sz="0" w:space="0" w:color="auto"/>
        <w:left w:val="none" w:sz="0" w:space="0" w:color="auto"/>
        <w:bottom w:val="none" w:sz="0" w:space="0" w:color="auto"/>
        <w:right w:val="none" w:sz="0" w:space="0" w:color="auto"/>
      </w:divBdr>
    </w:div>
    <w:div w:id="1514537706">
      <w:bodyDiv w:val="1"/>
      <w:marLeft w:val="0"/>
      <w:marRight w:val="0"/>
      <w:marTop w:val="0"/>
      <w:marBottom w:val="0"/>
      <w:divBdr>
        <w:top w:val="none" w:sz="0" w:space="0" w:color="auto"/>
        <w:left w:val="none" w:sz="0" w:space="0" w:color="auto"/>
        <w:bottom w:val="none" w:sz="0" w:space="0" w:color="auto"/>
        <w:right w:val="none" w:sz="0" w:space="0" w:color="auto"/>
      </w:divBdr>
    </w:div>
    <w:div w:id="1542784196">
      <w:bodyDiv w:val="1"/>
      <w:marLeft w:val="0"/>
      <w:marRight w:val="0"/>
      <w:marTop w:val="0"/>
      <w:marBottom w:val="0"/>
      <w:divBdr>
        <w:top w:val="none" w:sz="0" w:space="0" w:color="auto"/>
        <w:left w:val="none" w:sz="0" w:space="0" w:color="auto"/>
        <w:bottom w:val="none" w:sz="0" w:space="0" w:color="auto"/>
        <w:right w:val="none" w:sz="0" w:space="0" w:color="auto"/>
      </w:divBdr>
    </w:div>
    <w:div w:id="1600988395">
      <w:bodyDiv w:val="1"/>
      <w:marLeft w:val="0"/>
      <w:marRight w:val="0"/>
      <w:marTop w:val="0"/>
      <w:marBottom w:val="0"/>
      <w:divBdr>
        <w:top w:val="none" w:sz="0" w:space="0" w:color="auto"/>
        <w:left w:val="none" w:sz="0" w:space="0" w:color="auto"/>
        <w:bottom w:val="none" w:sz="0" w:space="0" w:color="auto"/>
        <w:right w:val="none" w:sz="0" w:space="0" w:color="auto"/>
      </w:divBdr>
    </w:div>
    <w:div w:id="1612854599">
      <w:bodyDiv w:val="1"/>
      <w:marLeft w:val="0"/>
      <w:marRight w:val="0"/>
      <w:marTop w:val="0"/>
      <w:marBottom w:val="0"/>
      <w:divBdr>
        <w:top w:val="none" w:sz="0" w:space="0" w:color="auto"/>
        <w:left w:val="none" w:sz="0" w:space="0" w:color="auto"/>
        <w:bottom w:val="none" w:sz="0" w:space="0" w:color="auto"/>
        <w:right w:val="none" w:sz="0" w:space="0" w:color="auto"/>
      </w:divBdr>
    </w:div>
    <w:div w:id="1700164179">
      <w:bodyDiv w:val="1"/>
      <w:marLeft w:val="0"/>
      <w:marRight w:val="0"/>
      <w:marTop w:val="0"/>
      <w:marBottom w:val="0"/>
      <w:divBdr>
        <w:top w:val="none" w:sz="0" w:space="0" w:color="auto"/>
        <w:left w:val="none" w:sz="0" w:space="0" w:color="auto"/>
        <w:bottom w:val="none" w:sz="0" w:space="0" w:color="auto"/>
        <w:right w:val="none" w:sz="0" w:space="0" w:color="auto"/>
      </w:divBdr>
    </w:div>
    <w:div w:id="1719816366">
      <w:bodyDiv w:val="1"/>
      <w:marLeft w:val="0"/>
      <w:marRight w:val="0"/>
      <w:marTop w:val="0"/>
      <w:marBottom w:val="0"/>
      <w:divBdr>
        <w:top w:val="none" w:sz="0" w:space="0" w:color="auto"/>
        <w:left w:val="none" w:sz="0" w:space="0" w:color="auto"/>
        <w:bottom w:val="none" w:sz="0" w:space="0" w:color="auto"/>
        <w:right w:val="none" w:sz="0" w:space="0" w:color="auto"/>
      </w:divBdr>
    </w:div>
    <w:div w:id="1818917857">
      <w:bodyDiv w:val="1"/>
      <w:marLeft w:val="0"/>
      <w:marRight w:val="0"/>
      <w:marTop w:val="0"/>
      <w:marBottom w:val="0"/>
      <w:divBdr>
        <w:top w:val="none" w:sz="0" w:space="0" w:color="auto"/>
        <w:left w:val="none" w:sz="0" w:space="0" w:color="auto"/>
        <w:bottom w:val="none" w:sz="0" w:space="0" w:color="auto"/>
        <w:right w:val="none" w:sz="0" w:space="0" w:color="auto"/>
      </w:divBdr>
    </w:div>
    <w:div w:id="1828670036">
      <w:bodyDiv w:val="1"/>
      <w:marLeft w:val="0"/>
      <w:marRight w:val="0"/>
      <w:marTop w:val="0"/>
      <w:marBottom w:val="0"/>
      <w:divBdr>
        <w:top w:val="none" w:sz="0" w:space="0" w:color="auto"/>
        <w:left w:val="none" w:sz="0" w:space="0" w:color="auto"/>
        <w:bottom w:val="none" w:sz="0" w:space="0" w:color="auto"/>
        <w:right w:val="none" w:sz="0" w:space="0" w:color="auto"/>
      </w:divBdr>
    </w:div>
    <w:div w:id="1831556633">
      <w:bodyDiv w:val="1"/>
      <w:marLeft w:val="0"/>
      <w:marRight w:val="0"/>
      <w:marTop w:val="0"/>
      <w:marBottom w:val="0"/>
      <w:divBdr>
        <w:top w:val="none" w:sz="0" w:space="0" w:color="auto"/>
        <w:left w:val="none" w:sz="0" w:space="0" w:color="auto"/>
        <w:bottom w:val="none" w:sz="0" w:space="0" w:color="auto"/>
        <w:right w:val="none" w:sz="0" w:space="0" w:color="auto"/>
      </w:divBdr>
    </w:div>
    <w:div w:id="1873300457">
      <w:bodyDiv w:val="1"/>
      <w:marLeft w:val="0"/>
      <w:marRight w:val="0"/>
      <w:marTop w:val="0"/>
      <w:marBottom w:val="0"/>
      <w:divBdr>
        <w:top w:val="none" w:sz="0" w:space="0" w:color="auto"/>
        <w:left w:val="none" w:sz="0" w:space="0" w:color="auto"/>
        <w:bottom w:val="none" w:sz="0" w:space="0" w:color="auto"/>
        <w:right w:val="none" w:sz="0" w:space="0" w:color="auto"/>
      </w:divBdr>
    </w:div>
    <w:div w:id="1924491239">
      <w:bodyDiv w:val="1"/>
      <w:marLeft w:val="0"/>
      <w:marRight w:val="0"/>
      <w:marTop w:val="0"/>
      <w:marBottom w:val="0"/>
      <w:divBdr>
        <w:top w:val="none" w:sz="0" w:space="0" w:color="auto"/>
        <w:left w:val="none" w:sz="0" w:space="0" w:color="auto"/>
        <w:bottom w:val="none" w:sz="0" w:space="0" w:color="auto"/>
        <w:right w:val="none" w:sz="0" w:space="0" w:color="auto"/>
      </w:divBdr>
    </w:div>
    <w:div w:id="1934127043">
      <w:bodyDiv w:val="1"/>
      <w:marLeft w:val="0"/>
      <w:marRight w:val="0"/>
      <w:marTop w:val="0"/>
      <w:marBottom w:val="0"/>
      <w:divBdr>
        <w:top w:val="none" w:sz="0" w:space="0" w:color="auto"/>
        <w:left w:val="none" w:sz="0" w:space="0" w:color="auto"/>
        <w:bottom w:val="none" w:sz="0" w:space="0" w:color="auto"/>
        <w:right w:val="none" w:sz="0" w:space="0" w:color="auto"/>
      </w:divBdr>
    </w:div>
    <w:div w:id="1944024833">
      <w:bodyDiv w:val="1"/>
      <w:marLeft w:val="0"/>
      <w:marRight w:val="0"/>
      <w:marTop w:val="0"/>
      <w:marBottom w:val="0"/>
      <w:divBdr>
        <w:top w:val="none" w:sz="0" w:space="0" w:color="auto"/>
        <w:left w:val="none" w:sz="0" w:space="0" w:color="auto"/>
        <w:bottom w:val="none" w:sz="0" w:space="0" w:color="auto"/>
        <w:right w:val="none" w:sz="0" w:space="0" w:color="auto"/>
      </w:divBdr>
    </w:div>
    <w:div w:id="2019498000">
      <w:bodyDiv w:val="1"/>
      <w:marLeft w:val="0"/>
      <w:marRight w:val="0"/>
      <w:marTop w:val="0"/>
      <w:marBottom w:val="0"/>
      <w:divBdr>
        <w:top w:val="none" w:sz="0" w:space="0" w:color="auto"/>
        <w:left w:val="none" w:sz="0" w:space="0" w:color="auto"/>
        <w:bottom w:val="none" w:sz="0" w:space="0" w:color="auto"/>
        <w:right w:val="none" w:sz="0" w:space="0" w:color="auto"/>
      </w:divBdr>
    </w:div>
    <w:div w:id="2034375891">
      <w:bodyDiv w:val="1"/>
      <w:marLeft w:val="0"/>
      <w:marRight w:val="0"/>
      <w:marTop w:val="0"/>
      <w:marBottom w:val="0"/>
      <w:divBdr>
        <w:top w:val="none" w:sz="0" w:space="0" w:color="auto"/>
        <w:left w:val="none" w:sz="0" w:space="0" w:color="auto"/>
        <w:bottom w:val="none" w:sz="0" w:space="0" w:color="auto"/>
        <w:right w:val="none" w:sz="0" w:space="0" w:color="auto"/>
      </w:divBdr>
    </w:div>
    <w:div w:id="2037077591">
      <w:bodyDiv w:val="1"/>
      <w:marLeft w:val="0"/>
      <w:marRight w:val="0"/>
      <w:marTop w:val="0"/>
      <w:marBottom w:val="0"/>
      <w:divBdr>
        <w:top w:val="none" w:sz="0" w:space="0" w:color="auto"/>
        <w:left w:val="none" w:sz="0" w:space="0" w:color="auto"/>
        <w:bottom w:val="none" w:sz="0" w:space="0" w:color="auto"/>
        <w:right w:val="none" w:sz="0" w:space="0" w:color="auto"/>
      </w:divBdr>
    </w:div>
    <w:div w:id="2093893512">
      <w:bodyDiv w:val="1"/>
      <w:marLeft w:val="0"/>
      <w:marRight w:val="0"/>
      <w:marTop w:val="0"/>
      <w:marBottom w:val="0"/>
      <w:divBdr>
        <w:top w:val="none" w:sz="0" w:space="0" w:color="auto"/>
        <w:left w:val="none" w:sz="0" w:space="0" w:color="auto"/>
        <w:bottom w:val="none" w:sz="0" w:space="0" w:color="auto"/>
        <w:right w:val="none" w:sz="0" w:space="0" w:color="auto"/>
      </w:divBdr>
    </w:div>
    <w:div w:id="212075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ED841-9BB8-4225-9ED1-E33D7EE73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4</Pages>
  <Words>1831</Words>
  <Characters>10076</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 MARTY</dc:creator>
  <cp:lastModifiedBy>DGS</cp:lastModifiedBy>
  <cp:revision>20</cp:revision>
  <cp:lastPrinted>2024-06-24T13:58:00Z</cp:lastPrinted>
  <dcterms:created xsi:type="dcterms:W3CDTF">2023-11-30T11:58:00Z</dcterms:created>
  <dcterms:modified xsi:type="dcterms:W3CDTF">2024-10-15T08:47:00Z</dcterms:modified>
</cp:coreProperties>
</file>