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0A30" w14:textId="6B83E87C"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D90552">
        <w:rPr>
          <w:rFonts w:ascii="Calibri" w:hAnsi="Calibri"/>
          <w:b/>
          <w:color w:val="000000"/>
        </w:rPr>
        <w:t>16 septembre 2022</w:t>
      </w:r>
    </w:p>
    <w:p w14:paraId="0C5C8E56" w14:textId="7C011786"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50F06910" w14:textId="656D788F"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33B705A1" w14:textId="0F5FB8C0"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663F4742" w14:textId="77777777" w:rsidR="00B156BA" w:rsidRPr="0008479E"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55CD23E0"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39E63E27" w14:textId="39CC26D2" w:rsidR="00C7172A" w:rsidRPr="0008479E" w:rsidRDefault="00C7172A" w:rsidP="00C7172A">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A84972">
        <w:rPr>
          <w:rFonts w:asciiTheme="minorHAnsi" w:hAnsiTheme="minorHAnsi" w:cstheme="minorHAnsi"/>
          <w:b/>
        </w:rPr>
        <w:t xml:space="preserve">14 SEPTEMBRE </w:t>
      </w:r>
      <w:r w:rsidR="00A77334" w:rsidRPr="0008479E">
        <w:rPr>
          <w:rFonts w:asciiTheme="minorHAnsi" w:hAnsiTheme="minorHAnsi" w:cstheme="minorHAnsi"/>
          <w:b/>
        </w:rPr>
        <w:t>2022</w:t>
      </w:r>
    </w:p>
    <w:p w14:paraId="50EB3D67" w14:textId="3897BA8E" w:rsidR="00226C4A"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FDCA963" w14:textId="3F5AFF99" w:rsidR="00B156BA"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63FEFA1D" w14:textId="48554755" w:rsidR="003F05E8" w:rsidRPr="003F05E8" w:rsidRDefault="003F05E8" w:rsidP="003F05E8">
      <w:pPr>
        <w:tabs>
          <w:tab w:val="left" w:pos="284"/>
          <w:tab w:val="left" w:pos="426"/>
          <w:tab w:val="left" w:pos="567"/>
          <w:tab w:val="left" w:pos="709"/>
        </w:tabs>
        <w:jc w:val="both"/>
        <w:rPr>
          <w:rFonts w:ascii="Calibri" w:hAnsi="Calibri" w:cs="Calibri"/>
          <w:sz w:val="14"/>
          <w:szCs w:val="14"/>
        </w:rPr>
      </w:pPr>
      <w:bookmarkStart w:id="0" w:name="_Hlk42851901"/>
      <w:r w:rsidRPr="003F05E8">
        <w:rPr>
          <w:rFonts w:ascii="Calibri" w:hAnsi="Calibri" w:cs="Calibri"/>
          <w:b/>
          <w:bCs/>
          <w:sz w:val="14"/>
          <w:szCs w:val="14"/>
        </w:rPr>
        <w:t>L’an deux mille vingt-deux</w:t>
      </w:r>
      <w:r w:rsidRPr="003F05E8">
        <w:rPr>
          <w:rFonts w:ascii="Calibri" w:hAnsi="Calibri" w:cs="Calibri"/>
          <w:sz w:val="14"/>
          <w:szCs w:val="14"/>
        </w:rPr>
        <w:t xml:space="preserve">, le </w:t>
      </w:r>
      <w:r w:rsidR="00A84972">
        <w:rPr>
          <w:rFonts w:ascii="Calibri" w:hAnsi="Calibri" w:cs="Calibri"/>
          <w:sz w:val="14"/>
          <w:szCs w:val="14"/>
        </w:rPr>
        <w:t>14 septembre</w:t>
      </w:r>
      <w:r w:rsidRPr="003F05E8">
        <w:rPr>
          <w:rFonts w:ascii="Calibri" w:hAnsi="Calibri" w:cs="Calibri"/>
          <w:sz w:val="14"/>
          <w:szCs w:val="14"/>
        </w:rPr>
        <w:t xml:space="preserve"> à </w:t>
      </w:r>
      <w:r w:rsidR="00A84972">
        <w:rPr>
          <w:rFonts w:ascii="Calibri" w:hAnsi="Calibri" w:cs="Calibri"/>
          <w:sz w:val="14"/>
          <w:szCs w:val="14"/>
        </w:rPr>
        <w:t>19</w:t>
      </w:r>
      <w:r w:rsidRPr="003F05E8">
        <w:rPr>
          <w:rFonts w:ascii="Calibri" w:hAnsi="Calibri" w:cs="Calibri"/>
          <w:sz w:val="14"/>
          <w:szCs w:val="14"/>
        </w:rPr>
        <w:t>h</w:t>
      </w:r>
      <w:r w:rsidR="00A84972">
        <w:rPr>
          <w:rFonts w:ascii="Calibri" w:hAnsi="Calibri" w:cs="Calibri"/>
          <w:sz w:val="14"/>
          <w:szCs w:val="14"/>
        </w:rPr>
        <w:t>0</w:t>
      </w:r>
      <w:r w:rsidRPr="003F05E8">
        <w:rPr>
          <w:rFonts w:ascii="Calibri" w:hAnsi="Calibri" w:cs="Calibri"/>
          <w:sz w:val="14"/>
          <w:szCs w:val="14"/>
        </w:rPr>
        <w:t xml:space="preserve">0, le Conseil Municipal de la Commune de Pechbusque légalement convoqué le </w:t>
      </w:r>
      <w:r w:rsidR="00A84972">
        <w:rPr>
          <w:rFonts w:ascii="Calibri" w:hAnsi="Calibri" w:cs="Calibri"/>
          <w:sz w:val="14"/>
          <w:szCs w:val="14"/>
        </w:rPr>
        <w:t xml:space="preserve">8 septembre </w:t>
      </w:r>
      <w:r w:rsidRPr="003F05E8">
        <w:rPr>
          <w:rFonts w:ascii="Calibri" w:hAnsi="Calibri" w:cs="Calibri"/>
          <w:sz w:val="14"/>
          <w:szCs w:val="14"/>
        </w:rPr>
        <w:t>2022 s’est réuni au lieu ordinaire de ses séances, sous la présidence de Monsieur Didier BELAIR, Maire</w:t>
      </w:r>
    </w:p>
    <w:bookmarkEnd w:id="0"/>
    <w:p w14:paraId="210C791C" w14:textId="77777777" w:rsidR="00B156BA" w:rsidRPr="00237687"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92DF138" w14:textId="77777777" w:rsidR="00F41FE9" w:rsidRPr="00F41FE9" w:rsidRDefault="00F41FE9" w:rsidP="00F41FE9">
      <w:pPr>
        <w:tabs>
          <w:tab w:val="left" w:pos="1701"/>
        </w:tabs>
        <w:jc w:val="both"/>
        <w:rPr>
          <w:rFonts w:ascii="Calibri" w:hAnsi="Calibri" w:cs="Calibri"/>
          <w:b/>
          <w:sz w:val="16"/>
          <w:szCs w:val="16"/>
          <w:u w:val="single"/>
        </w:rPr>
      </w:pPr>
      <w:bookmarkStart w:id="1" w:name="_Hlk57296675"/>
    </w:p>
    <w:p w14:paraId="728BF717" w14:textId="77777777" w:rsidR="00F41FE9" w:rsidRPr="00F41FE9" w:rsidRDefault="00F41FE9" w:rsidP="00F41FE9">
      <w:pPr>
        <w:tabs>
          <w:tab w:val="left" w:pos="1701"/>
        </w:tabs>
        <w:jc w:val="both"/>
        <w:rPr>
          <w:rFonts w:ascii="Calibri" w:hAnsi="Calibri" w:cs="Calibri"/>
          <w:b/>
          <w:sz w:val="16"/>
          <w:szCs w:val="16"/>
        </w:rPr>
      </w:pPr>
      <w:r w:rsidRPr="00F41FE9">
        <w:rPr>
          <w:rFonts w:ascii="Calibri" w:hAnsi="Calibri" w:cs="Calibri"/>
          <w:b/>
          <w:sz w:val="16"/>
          <w:szCs w:val="16"/>
          <w:u w:val="single"/>
        </w:rPr>
        <w:t>Etaient Présents</w:t>
      </w:r>
      <w:r w:rsidRPr="00F41FE9">
        <w:rPr>
          <w:rFonts w:ascii="Calibri" w:hAnsi="Calibri" w:cs="Calibri"/>
          <w:b/>
          <w:sz w:val="16"/>
          <w:szCs w:val="16"/>
        </w:rPr>
        <w:t xml:space="preserve"> : </w:t>
      </w:r>
    </w:p>
    <w:p w14:paraId="7E931008" w14:textId="77777777" w:rsidR="00F41FE9" w:rsidRPr="00F41FE9" w:rsidRDefault="00F41FE9" w:rsidP="00F41FE9">
      <w:pPr>
        <w:tabs>
          <w:tab w:val="left" w:pos="1701"/>
        </w:tabs>
        <w:jc w:val="both"/>
        <w:rPr>
          <w:rFonts w:ascii="Calibri" w:hAnsi="Calibri" w:cs="Calibri"/>
          <w:b/>
          <w:sz w:val="16"/>
          <w:szCs w:val="16"/>
        </w:rPr>
      </w:pPr>
      <w:r w:rsidRPr="00F41FE9">
        <w:rPr>
          <w:rFonts w:ascii="Calibri" w:hAnsi="Calibri" w:cs="Calibri"/>
          <w:sz w:val="16"/>
          <w:szCs w:val="16"/>
          <w:u w:val="single"/>
        </w:rPr>
        <w:t>Madame :</w:t>
      </w:r>
      <w:r w:rsidRPr="00F41FE9">
        <w:rPr>
          <w:rFonts w:ascii="Calibri" w:hAnsi="Calibri" w:cs="Calibri"/>
          <w:sz w:val="16"/>
          <w:szCs w:val="16"/>
        </w:rPr>
        <w:t xml:space="preserve"> Muriel BONHOMME, Bérengère BONNET Laurence DOUSSINET, Sophie MARTIN Stéphanie,</w:t>
      </w:r>
    </w:p>
    <w:p w14:paraId="6ADB0BA6" w14:textId="77777777" w:rsidR="00F41FE9" w:rsidRPr="00F41FE9" w:rsidRDefault="00F41FE9" w:rsidP="00F41FE9">
      <w:pPr>
        <w:jc w:val="both"/>
        <w:rPr>
          <w:rFonts w:ascii="Calibri" w:hAnsi="Calibri" w:cs="Calibri"/>
          <w:sz w:val="16"/>
          <w:szCs w:val="16"/>
        </w:rPr>
      </w:pPr>
      <w:r w:rsidRPr="00F41FE9">
        <w:rPr>
          <w:rFonts w:ascii="Calibri" w:hAnsi="Calibri" w:cs="Calibri"/>
          <w:sz w:val="16"/>
          <w:szCs w:val="16"/>
          <w:u w:val="single"/>
        </w:rPr>
        <w:t>Messieurs</w:t>
      </w:r>
      <w:r w:rsidRPr="00F41FE9">
        <w:rPr>
          <w:rFonts w:ascii="Calibri" w:hAnsi="Calibri" w:cs="Calibri"/>
          <w:sz w:val="16"/>
          <w:szCs w:val="16"/>
        </w:rPr>
        <w:t xml:space="preserve"> : </w:t>
      </w:r>
      <w:proofErr w:type="spellStart"/>
      <w:r w:rsidRPr="00F41FE9">
        <w:rPr>
          <w:rFonts w:ascii="Calibri" w:hAnsi="Calibri" w:cs="Calibri"/>
          <w:sz w:val="16"/>
          <w:szCs w:val="16"/>
        </w:rPr>
        <w:t>Adelin</w:t>
      </w:r>
      <w:proofErr w:type="spellEnd"/>
      <w:r w:rsidRPr="00F41FE9">
        <w:rPr>
          <w:rFonts w:ascii="Calibri" w:hAnsi="Calibri" w:cs="Calibri"/>
          <w:sz w:val="16"/>
          <w:szCs w:val="16"/>
        </w:rPr>
        <w:t xml:space="preserve"> BAIGET, Didier BELAIR, Anthony ELARBI, David GIROTTO, Didier MARTY, Pascal SAUVAGNAC, Pierre VAISSET, Jacques VENTRE.</w:t>
      </w:r>
    </w:p>
    <w:p w14:paraId="705ACC2C" w14:textId="77777777" w:rsidR="00F41FE9" w:rsidRPr="00F41FE9" w:rsidRDefault="00F41FE9" w:rsidP="00F41FE9">
      <w:pPr>
        <w:tabs>
          <w:tab w:val="left" w:pos="1701"/>
        </w:tabs>
        <w:jc w:val="both"/>
        <w:rPr>
          <w:rFonts w:ascii="Calibri" w:hAnsi="Calibri" w:cs="Calibri"/>
          <w:sz w:val="16"/>
          <w:szCs w:val="16"/>
        </w:rPr>
      </w:pPr>
      <w:r w:rsidRPr="00F41FE9">
        <w:rPr>
          <w:rFonts w:ascii="Calibri" w:hAnsi="Calibri" w:cs="Calibri"/>
          <w:b/>
          <w:sz w:val="16"/>
          <w:szCs w:val="16"/>
          <w:u w:val="single"/>
        </w:rPr>
        <w:t>Etaient absentes excusées</w:t>
      </w:r>
      <w:r w:rsidRPr="00F41FE9">
        <w:rPr>
          <w:rFonts w:ascii="Calibri" w:hAnsi="Calibri" w:cs="Calibri"/>
          <w:sz w:val="16"/>
          <w:szCs w:val="16"/>
        </w:rPr>
        <w:t xml:space="preserve"> : Camille HERBULOT, Stéphanie REMAZEILLES, Barbara WATIEZ.</w:t>
      </w:r>
    </w:p>
    <w:p w14:paraId="6657B156" w14:textId="77777777" w:rsidR="00F41FE9" w:rsidRPr="00F41FE9" w:rsidRDefault="00F41FE9" w:rsidP="00F41FE9">
      <w:pPr>
        <w:tabs>
          <w:tab w:val="left" w:pos="1701"/>
        </w:tabs>
        <w:jc w:val="both"/>
        <w:rPr>
          <w:rFonts w:ascii="Calibri" w:hAnsi="Calibri" w:cs="Calibri"/>
          <w:sz w:val="16"/>
          <w:szCs w:val="16"/>
        </w:rPr>
      </w:pPr>
      <w:r w:rsidRPr="00F41FE9">
        <w:rPr>
          <w:rFonts w:ascii="Calibri" w:hAnsi="Calibri" w:cs="Calibri"/>
          <w:b/>
          <w:sz w:val="16"/>
          <w:szCs w:val="16"/>
          <w:u w:val="single"/>
        </w:rPr>
        <w:t>Procuration</w:t>
      </w:r>
      <w:r w:rsidRPr="00F41FE9">
        <w:rPr>
          <w:rFonts w:ascii="Calibri" w:hAnsi="Calibri" w:cs="Calibri"/>
          <w:sz w:val="16"/>
          <w:szCs w:val="16"/>
        </w:rPr>
        <w:t> :  Mme Stéphanie REMAZEILLES a donné procuration à Mme Laurence BORY-DOUSSINET.</w:t>
      </w:r>
    </w:p>
    <w:p w14:paraId="4D3B2C19" w14:textId="77777777" w:rsidR="00F41FE9" w:rsidRPr="00F41FE9" w:rsidRDefault="00F41FE9" w:rsidP="00F41FE9">
      <w:pPr>
        <w:tabs>
          <w:tab w:val="left" w:pos="1701"/>
        </w:tabs>
        <w:jc w:val="both"/>
        <w:rPr>
          <w:rFonts w:ascii="Calibri" w:hAnsi="Calibri" w:cs="Calibri"/>
          <w:sz w:val="16"/>
          <w:szCs w:val="16"/>
        </w:rPr>
      </w:pPr>
    </w:p>
    <w:p w14:paraId="72179E96" w14:textId="77777777" w:rsidR="00F41FE9" w:rsidRPr="00F41FE9" w:rsidRDefault="00F41FE9" w:rsidP="00F41FE9">
      <w:pPr>
        <w:tabs>
          <w:tab w:val="left" w:pos="1701"/>
        </w:tabs>
        <w:jc w:val="both"/>
        <w:rPr>
          <w:rFonts w:ascii="Calibri" w:hAnsi="Calibri" w:cs="Calibri"/>
          <w:sz w:val="16"/>
          <w:szCs w:val="16"/>
        </w:rPr>
      </w:pPr>
      <w:r w:rsidRPr="00F41FE9">
        <w:rPr>
          <w:rFonts w:ascii="Calibri" w:hAnsi="Calibri" w:cs="Calibri"/>
          <w:sz w:val="16"/>
          <w:szCs w:val="16"/>
        </w:rPr>
        <w:t xml:space="preserve">Mme </w:t>
      </w:r>
      <w:proofErr w:type="spellStart"/>
      <w:r w:rsidRPr="00F41FE9">
        <w:rPr>
          <w:rFonts w:ascii="Calibri" w:hAnsi="Calibri" w:cs="Calibri"/>
          <w:sz w:val="16"/>
          <w:szCs w:val="16"/>
        </w:rPr>
        <w:t>Bory-Doussinet</w:t>
      </w:r>
      <w:proofErr w:type="spellEnd"/>
      <w:r w:rsidRPr="00F41FE9">
        <w:rPr>
          <w:rFonts w:ascii="Calibri" w:hAnsi="Calibri" w:cs="Calibri"/>
          <w:sz w:val="16"/>
          <w:szCs w:val="16"/>
        </w:rPr>
        <w:t xml:space="preserve"> a été élue secrétaire de séance</w:t>
      </w:r>
    </w:p>
    <w:p w14:paraId="576B3561" w14:textId="306CDFF0" w:rsidR="00335F76" w:rsidRDefault="00335F76" w:rsidP="003B5D6B">
      <w:pPr>
        <w:tabs>
          <w:tab w:val="left" w:pos="1350"/>
        </w:tabs>
        <w:jc w:val="both"/>
        <w:rPr>
          <w:rFonts w:asciiTheme="minorHAnsi" w:hAnsiTheme="minorHAnsi" w:cstheme="minorHAnsi"/>
          <w:sz w:val="18"/>
          <w:szCs w:val="18"/>
        </w:rPr>
      </w:pPr>
    </w:p>
    <w:p w14:paraId="5BD7B60E" w14:textId="77777777" w:rsidR="00335F76" w:rsidRPr="0008479E" w:rsidRDefault="00335F76" w:rsidP="003B5D6B">
      <w:pPr>
        <w:tabs>
          <w:tab w:val="left" w:pos="1350"/>
        </w:tabs>
        <w:jc w:val="both"/>
        <w:rPr>
          <w:rFonts w:asciiTheme="minorHAnsi" w:hAnsiTheme="minorHAnsi" w:cstheme="minorHAnsi"/>
          <w:sz w:val="18"/>
          <w:szCs w:val="18"/>
        </w:rPr>
      </w:pPr>
    </w:p>
    <w:bookmarkEnd w:id="1"/>
    <w:p w14:paraId="17DC416D" w14:textId="249DA0F2" w:rsidR="008327F8"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2" w:name="_Hlk52357374"/>
      <w:bookmarkStart w:id="3" w:name="_Hlk82013838"/>
    </w:p>
    <w:p w14:paraId="16FF83F9" w14:textId="77777777" w:rsidR="004F4238" w:rsidRPr="004568A5" w:rsidRDefault="004F4238" w:rsidP="004F4238">
      <w:pPr>
        <w:widowControl w:val="0"/>
        <w:numPr>
          <w:ilvl w:val="0"/>
          <w:numId w:val="2"/>
        </w:numPr>
        <w:snapToGrid w:val="0"/>
        <w:ind w:left="1070"/>
        <w:jc w:val="both"/>
        <w:rPr>
          <w:rFonts w:ascii="Calibri" w:hAnsi="Calibri" w:cs="Calibri"/>
          <w:b/>
        </w:rPr>
      </w:pPr>
      <w:r w:rsidRPr="004568A5">
        <w:rPr>
          <w:rFonts w:ascii="Calibri" w:hAnsi="Calibri" w:cs="Calibri"/>
          <w:b/>
        </w:rPr>
        <w:t>Désignation d’un secrétaire de séance</w:t>
      </w:r>
    </w:p>
    <w:p w14:paraId="6376A173" w14:textId="77777777" w:rsidR="004F4238" w:rsidRPr="002542A4" w:rsidRDefault="004F4238" w:rsidP="004F4238">
      <w:pPr>
        <w:widowControl w:val="0"/>
        <w:numPr>
          <w:ilvl w:val="0"/>
          <w:numId w:val="2"/>
        </w:numPr>
        <w:snapToGrid w:val="0"/>
        <w:ind w:left="1070"/>
        <w:jc w:val="both"/>
        <w:rPr>
          <w:rFonts w:ascii="Calibri" w:hAnsi="Calibri" w:cs="Calibri"/>
          <w:b/>
        </w:rPr>
      </w:pPr>
      <w:r w:rsidRPr="004568A5">
        <w:rPr>
          <w:rFonts w:ascii="Calibri" w:hAnsi="Calibri" w:cs="Calibri"/>
          <w:b/>
        </w:rPr>
        <w:t xml:space="preserve">Approbation du procès-verbal du </w:t>
      </w:r>
      <w:r>
        <w:rPr>
          <w:rFonts w:ascii="Calibri" w:hAnsi="Calibri" w:cs="Calibri"/>
          <w:b/>
        </w:rPr>
        <w:t xml:space="preserve">6 juillet </w:t>
      </w:r>
      <w:r w:rsidRPr="002542A4">
        <w:rPr>
          <w:rFonts w:ascii="Calibri" w:hAnsi="Calibri" w:cs="Calibri"/>
          <w:b/>
        </w:rPr>
        <w:t>2022</w:t>
      </w:r>
    </w:p>
    <w:p w14:paraId="591CA93E" w14:textId="011EBAE3" w:rsidR="004F4238" w:rsidRPr="00FF4F6F" w:rsidRDefault="004F4238" w:rsidP="004F4238">
      <w:pPr>
        <w:pStyle w:val="Paragraphedeliste"/>
        <w:numPr>
          <w:ilvl w:val="0"/>
          <w:numId w:val="2"/>
        </w:numPr>
        <w:suppressAutoHyphens w:val="0"/>
        <w:autoSpaceDE w:val="0"/>
        <w:autoSpaceDN w:val="0"/>
        <w:adjustRightInd w:val="0"/>
        <w:snapToGrid w:val="0"/>
        <w:ind w:left="1070"/>
        <w:contextualSpacing/>
        <w:jc w:val="both"/>
        <w:rPr>
          <w:rFonts w:ascii="Calibri" w:hAnsi="Calibri"/>
          <w:b/>
          <w:bCs/>
          <w:sz w:val="20"/>
          <w:szCs w:val="20"/>
        </w:rPr>
      </w:pPr>
      <w:bookmarkStart w:id="4" w:name="_Hlk108085299"/>
      <w:r w:rsidRPr="005079CF">
        <w:rPr>
          <w:rFonts w:ascii="Calibri" w:hAnsi="Calibri"/>
          <w:b/>
          <w:sz w:val="20"/>
          <w:szCs w:val="20"/>
        </w:rPr>
        <w:t>Taxe aménagement : Complément à la délibération du 24 mai 2022</w:t>
      </w:r>
    </w:p>
    <w:p w14:paraId="12F43AF5" w14:textId="004ABE84" w:rsidR="00FF4F6F" w:rsidRPr="00FF4F6F" w:rsidRDefault="00FF4F6F" w:rsidP="00FF4F6F">
      <w:pPr>
        <w:pStyle w:val="Paragraphedeliste"/>
        <w:numPr>
          <w:ilvl w:val="0"/>
          <w:numId w:val="2"/>
        </w:numPr>
        <w:suppressAutoHyphens w:val="0"/>
        <w:autoSpaceDE w:val="0"/>
        <w:autoSpaceDN w:val="0"/>
        <w:adjustRightInd w:val="0"/>
        <w:snapToGrid w:val="0"/>
        <w:ind w:left="1070"/>
        <w:jc w:val="both"/>
        <w:rPr>
          <w:rFonts w:ascii="Calibri" w:hAnsi="Calibri"/>
          <w:b/>
          <w:bCs/>
          <w:sz w:val="20"/>
          <w:szCs w:val="20"/>
        </w:rPr>
      </w:pPr>
      <w:r w:rsidRPr="005079CF">
        <w:rPr>
          <w:rFonts w:ascii="Calibri" w:hAnsi="Calibri"/>
          <w:b/>
          <w:sz w:val="20"/>
          <w:szCs w:val="20"/>
        </w:rPr>
        <w:t>Modalité de partage de la taxe d’aménagement</w:t>
      </w:r>
    </w:p>
    <w:p w14:paraId="3B95A204" w14:textId="77777777" w:rsidR="004F4238" w:rsidRPr="00ED1D77" w:rsidRDefault="004F4238" w:rsidP="004F4238">
      <w:pPr>
        <w:numPr>
          <w:ilvl w:val="0"/>
          <w:numId w:val="2"/>
        </w:numPr>
        <w:ind w:left="1070"/>
        <w:rPr>
          <w:rFonts w:ascii="Calibri" w:hAnsi="Calibri" w:cs="Calibri"/>
        </w:rPr>
      </w:pPr>
      <w:r w:rsidRPr="00ED1D77">
        <w:rPr>
          <w:rFonts w:ascii="Calibri" w:hAnsi="Calibri" w:cs="Calibri"/>
          <w:b/>
        </w:rPr>
        <w:t>SDEHG-Rénovation de l’éclairage public des lotissements « Saint-Sernin » et « la Bergerie »</w:t>
      </w:r>
    </w:p>
    <w:p w14:paraId="76753BE8" w14:textId="77777777" w:rsidR="004F4238" w:rsidRPr="00302BA9" w:rsidRDefault="004F4238" w:rsidP="004F4238">
      <w:pPr>
        <w:numPr>
          <w:ilvl w:val="0"/>
          <w:numId w:val="2"/>
        </w:numPr>
        <w:ind w:left="1070" w:right="-569"/>
        <w:rPr>
          <w:rFonts w:ascii="Calibri" w:hAnsi="Calibri" w:cs="Calibri"/>
          <w:b/>
        </w:rPr>
      </w:pPr>
      <w:r w:rsidRPr="00302BA9">
        <w:rPr>
          <w:rFonts w:ascii="Calibri" w:hAnsi="Calibri" w:cs="Calibri"/>
          <w:b/>
        </w:rPr>
        <w:t xml:space="preserve">Demande de subvention </w:t>
      </w:r>
      <w:proofErr w:type="spellStart"/>
      <w:r w:rsidRPr="00302BA9">
        <w:rPr>
          <w:rFonts w:ascii="Calibri" w:hAnsi="Calibri" w:cs="Calibri"/>
          <w:b/>
        </w:rPr>
        <w:t>désherbeur</w:t>
      </w:r>
      <w:proofErr w:type="spellEnd"/>
    </w:p>
    <w:p w14:paraId="0A8825ED" w14:textId="77777777" w:rsidR="004F4238" w:rsidRDefault="004F4238" w:rsidP="004F4238">
      <w:pPr>
        <w:numPr>
          <w:ilvl w:val="0"/>
          <w:numId w:val="2"/>
        </w:numPr>
        <w:ind w:left="1070"/>
        <w:jc w:val="both"/>
        <w:rPr>
          <w:rFonts w:ascii="Calibri" w:hAnsi="Calibri"/>
          <w:b/>
        </w:rPr>
      </w:pPr>
      <w:r w:rsidRPr="000A6750">
        <w:rPr>
          <w:rFonts w:ascii="Calibri" w:eastAsia="Calibri" w:hAnsi="Calibri" w:cs="Calibri"/>
          <w:b/>
          <w:lang w:eastAsia="en-US"/>
        </w:rPr>
        <w:t>P</w:t>
      </w:r>
      <w:bookmarkStart w:id="5" w:name="_Hlk88142013"/>
      <w:r w:rsidRPr="000A6750">
        <w:rPr>
          <w:rFonts w:ascii="Calibri" w:eastAsia="Calibri" w:hAnsi="Calibri" w:cs="Calibri"/>
          <w:b/>
          <w:lang w:eastAsia="en-US"/>
        </w:rPr>
        <w:t xml:space="preserve">ersonnel communal – </w:t>
      </w:r>
      <w:r w:rsidRPr="000A6750">
        <w:rPr>
          <w:rFonts w:ascii="Calibri" w:hAnsi="Calibri"/>
          <w:b/>
        </w:rPr>
        <w:t>Modification horaire</w:t>
      </w:r>
      <w:r>
        <w:rPr>
          <w:rFonts w:ascii="Calibri" w:hAnsi="Calibri"/>
          <w:b/>
        </w:rPr>
        <w:t>s</w:t>
      </w:r>
      <w:r w:rsidRPr="000A6750">
        <w:rPr>
          <w:rFonts w:ascii="Calibri" w:hAnsi="Calibri"/>
          <w:b/>
        </w:rPr>
        <w:t xml:space="preserve"> agent administratif</w:t>
      </w:r>
      <w:bookmarkEnd w:id="5"/>
    </w:p>
    <w:p w14:paraId="2423A547" w14:textId="77777777" w:rsidR="004F4238" w:rsidRDefault="004F4238" w:rsidP="004F4238">
      <w:pPr>
        <w:numPr>
          <w:ilvl w:val="0"/>
          <w:numId w:val="2"/>
        </w:numPr>
        <w:tabs>
          <w:tab w:val="left" w:pos="710"/>
        </w:tabs>
        <w:ind w:left="1070"/>
        <w:rPr>
          <w:rFonts w:ascii="Calibri" w:hAnsi="Calibri" w:cs="Calibri"/>
          <w:b/>
        </w:rPr>
      </w:pPr>
      <w:r w:rsidRPr="0050222D">
        <w:rPr>
          <w:rFonts w:ascii="Calibri" w:hAnsi="Calibri" w:cs="Calibri"/>
          <w:b/>
        </w:rPr>
        <w:t>Création d’un emploi non permanent – Accroissement temporaire d’activit</w:t>
      </w:r>
      <w:r>
        <w:rPr>
          <w:rFonts w:ascii="Calibri" w:hAnsi="Calibri" w:cs="Calibri"/>
          <w:b/>
        </w:rPr>
        <w:t>é</w:t>
      </w:r>
    </w:p>
    <w:p w14:paraId="068866C5" w14:textId="77777777" w:rsidR="004F4238" w:rsidRDefault="004F4238" w:rsidP="004F4238">
      <w:pPr>
        <w:numPr>
          <w:ilvl w:val="0"/>
          <w:numId w:val="2"/>
        </w:numPr>
        <w:tabs>
          <w:tab w:val="left" w:pos="993"/>
          <w:tab w:val="left" w:pos="1418"/>
          <w:tab w:val="left" w:pos="1701"/>
        </w:tabs>
        <w:ind w:left="1070"/>
        <w:jc w:val="both"/>
        <w:rPr>
          <w:rFonts w:ascii="Calibri" w:hAnsi="Calibri" w:cs="Calibri"/>
          <w:b/>
          <w:bCs/>
          <w:sz w:val="18"/>
          <w:szCs w:val="18"/>
          <w:u w:val="single"/>
        </w:rPr>
      </w:pPr>
      <w:r>
        <w:rPr>
          <w:rFonts w:ascii="Calibri" w:hAnsi="Calibri" w:cs="Calibri"/>
          <w:b/>
          <w:bCs/>
        </w:rPr>
        <w:t xml:space="preserve">  </w:t>
      </w:r>
      <w:r w:rsidRPr="00E57B05">
        <w:rPr>
          <w:rFonts w:ascii="Calibri" w:hAnsi="Calibri" w:cs="Calibri"/>
          <w:b/>
          <w:bCs/>
        </w:rPr>
        <w:t xml:space="preserve">Création d’un poste de Rédacteur Territorial  </w:t>
      </w:r>
    </w:p>
    <w:p w14:paraId="39DB3C1A" w14:textId="77777777" w:rsidR="004F4238" w:rsidRDefault="004F4238" w:rsidP="004F4238">
      <w:pPr>
        <w:widowControl w:val="0"/>
        <w:numPr>
          <w:ilvl w:val="0"/>
          <w:numId w:val="2"/>
        </w:numPr>
        <w:tabs>
          <w:tab w:val="left" w:pos="0"/>
        </w:tabs>
        <w:snapToGrid w:val="0"/>
        <w:ind w:left="1070"/>
        <w:jc w:val="both"/>
        <w:rPr>
          <w:rFonts w:ascii="Calibri" w:hAnsi="Calibri" w:cs="Calibri"/>
          <w:b/>
        </w:rPr>
      </w:pPr>
      <w:r w:rsidRPr="00AF2568">
        <w:rPr>
          <w:rFonts w:ascii="Calibri" w:hAnsi="Calibri" w:cs="Calibri"/>
          <w:b/>
        </w:rPr>
        <w:t>Mise à jour du tableau des effectifs</w:t>
      </w:r>
    </w:p>
    <w:p w14:paraId="2A9D958D" w14:textId="77777777" w:rsidR="004F4238" w:rsidRDefault="004F4238" w:rsidP="004F4238">
      <w:pPr>
        <w:widowControl w:val="0"/>
        <w:numPr>
          <w:ilvl w:val="0"/>
          <w:numId w:val="2"/>
        </w:numPr>
        <w:tabs>
          <w:tab w:val="left" w:pos="0"/>
        </w:tabs>
        <w:snapToGrid w:val="0"/>
        <w:ind w:left="1070"/>
        <w:jc w:val="both"/>
        <w:rPr>
          <w:rFonts w:ascii="Calibri" w:hAnsi="Calibri" w:cs="Calibri"/>
          <w:b/>
        </w:rPr>
      </w:pPr>
      <w:r w:rsidRPr="003B0595">
        <w:rPr>
          <w:rFonts w:ascii="Calibri" w:hAnsi="Calibri" w:cs="Calibri"/>
          <w:b/>
        </w:rPr>
        <w:t>Admission en non-valeur de produits irrécouvrables</w:t>
      </w:r>
    </w:p>
    <w:p w14:paraId="7A7F0F78" w14:textId="77777777" w:rsidR="004F4238" w:rsidRDefault="004F4238" w:rsidP="004F4238">
      <w:pPr>
        <w:widowControl w:val="0"/>
        <w:numPr>
          <w:ilvl w:val="0"/>
          <w:numId w:val="2"/>
        </w:numPr>
        <w:tabs>
          <w:tab w:val="left" w:pos="0"/>
        </w:tabs>
        <w:snapToGrid w:val="0"/>
        <w:ind w:left="1070"/>
        <w:jc w:val="both"/>
        <w:rPr>
          <w:rFonts w:ascii="Calibri" w:hAnsi="Calibri" w:cs="Calibri"/>
          <w:b/>
        </w:rPr>
      </w:pPr>
      <w:r>
        <w:rPr>
          <w:rFonts w:ascii="Calibri" w:hAnsi="Calibri" w:cs="Calibri"/>
          <w:b/>
        </w:rPr>
        <w:t>Lancement de la première modification du PLU</w:t>
      </w:r>
    </w:p>
    <w:bookmarkEnd w:id="4"/>
    <w:p w14:paraId="4E3421F4" w14:textId="77777777" w:rsidR="00B156BA" w:rsidRPr="0008479E" w:rsidRDefault="00B156BA" w:rsidP="005C761F">
      <w:pPr>
        <w:tabs>
          <w:tab w:val="left" w:pos="5775"/>
        </w:tabs>
        <w:ind w:right="-1"/>
        <w:jc w:val="center"/>
        <w:rPr>
          <w:rFonts w:asciiTheme="minorHAnsi" w:hAnsiTheme="minorHAnsi" w:cstheme="minorHAnsi"/>
          <w:b/>
          <w:sz w:val="18"/>
          <w:szCs w:val="18"/>
        </w:rPr>
      </w:pPr>
    </w:p>
    <w:bookmarkEnd w:id="2"/>
    <w:bookmarkEnd w:id="3"/>
    <w:p w14:paraId="64587111" w14:textId="77777777" w:rsidR="00CD6E1B" w:rsidRDefault="00CD6E1B" w:rsidP="00586BBD">
      <w:pPr>
        <w:rPr>
          <w:rFonts w:asciiTheme="minorHAnsi" w:hAnsiTheme="minorHAnsi" w:cstheme="minorHAnsi"/>
          <w:b/>
          <w:bCs/>
          <w:sz w:val="18"/>
          <w:szCs w:val="18"/>
        </w:rPr>
      </w:pPr>
    </w:p>
    <w:p w14:paraId="2FF677BD" w14:textId="77777777" w:rsidR="00CD6E1B" w:rsidRPr="0008479E" w:rsidRDefault="00CD6E1B" w:rsidP="00586BBD">
      <w:pPr>
        <w:rPr>
          <w:rFonts w:asciiTheme="minorHAnsi" w:hAnsiTheme="minorHAnsi" w:cstheme="minorHAnsi"/>
          <w:b/>
          <w:bCs/>
          <w:sz w:val="18"/>
          <w:szCs w:val="18"/>
        </w:rPr>
      </w:pPr>
    </w:p>
    <w:p w14:paraId="1D5C49FB" w14:textId="77777777" w:rsidR="0008479E" w:rsidRPr="0008479E" w:rsidRDefault="00477589" w:rsidP="005C761F">
      <w:pPr>
        <w:jc w:val="center"/>
        <w:rPr>
          <w:rFonts w:asciiTheme="minorHAnsi" w:hAnsiTheme="minorHAnsi" w:cstheme="minorHAnsi"/>
          <w:b/>
          <w:bCs/>
          <w:sz w:val="18"/>
          <w:szCs w:val="18"/>
        </w:rPr>
      </w:pPr>
      <w:r w:rsidRPr="0008479E">
        <w:rPr>
          <w:rFonts w:asciiTheme="minorHAnsi" w:hAnsiTheme="minorHAnsi" w:cstheme="minorHAnsi"/>
          <w:b/>
          <w:bCs/>
          <w:sz w:val="18"/>
          <w:szCs w:val="18"/>
        </w:rPr>
        <w:t>DELIBERATIONS</w:t>
      </w:r>
    </w:p>
    <w:p w14:paraId="3E5A6503" w14:textId="61EF4578" w:rsidR="004F4238" w:rsidRPr="00FF4F6F" w:rsidRDefault="004F4238" w:rsidP="004F4238">
      <w:pPr>
        <w:pStyle w:val="Paragraphedeliste"/>
        <w:numPr>
          <w:ilvl w:val="0"/>
          <w:numId w:val="12"/>
        </w:numPr>
        <w:autoSpaceDE w:val="0"/>
        <w:autoSpaceDN w:val="0"/>
        <w:adjustRightInd w:val="0"/>
        <w:snapToGrid w:val="0"/>
        <w:contextualSpacing/>
        <w:jc w:val="both"/>
        <w:rPr>
          <w:rFonts w:ascii="Calibri" w:hAnsi="Calibri"/>
          <w:b/>
          <w:bCs/>
          <w:sz w:val="20"/>
          <w:szCs w:val="20"/>
        </w:rPr>
      </w:pPr>
      <w:r w:rsidRPr="004F4238">
        <w:rPr>
          <w:rFonts w:ascii="Calibri" w:hAnsi="Calibri"/>
          <w:b/>
          <w:sz w:val="20"/>
          <w:szCs w:val="20"/>
        </w:rPr>
        <w:t>Taxe aménagement : Complément à la délibération du 24 mai 2022</w:t>
      </w:r>
    </w:p>
    <w:p w14:paraId="3348F8B7" w14:textId="7A253993" w:rsidR="00FF4F6F" w:rsidRPr="00FF4F6F" w:rsidRDefault="00FF4F6F" w:rsidP="00FF4F6F">
      <w:pPr>
        <w:pStyle w:val="Paragraphedeliste"/>
        <w:widowControl w:val="0"/>
        <w:numPr>
          <w:ilvl w:val="0"/>
          <w:numId w:val="12"/>
        </w:numPr>
        <w:snapToGrid w:val="0"/>
        <w:jc w:val="both"/>
        <w:rPr>
          <w:rFonts w:ascii="Calibri" w:hAnsi="Calibri"/>
          <w:b/>
          <w:sz w:val="20"/>
          <w:szCs w:val="20"/>
        </w:rPr>
      </w:pPr>
      <w:r w:rsidRPr="004F4238">
        <w:rPr>
          <w:rFonts w:ascii="Calibri" w:hAnsi="Calibri"/>
          <w:b/>
          <w:sz w:val="20"/>
          <w:szCs w:val="20"/>
        </w:rPr>
        <w:t>Modalité de partage de la taxe d’aménagement</w:t>
      </w:r>
    </w:p>
    <w:p w14:paraId="2CE20739" w14:textId="77777777" w:rsidR="004F4238" w:rsidRPr="004F4238" w:rsidRDefault="004F4238" w:rsidP="004F4238">
      <w:pPr>
        <w:numPr>
          <w:ilvl w:val="0"/>
          <w:numId w:val="12"/>
        </w:numPr>
        <w:rPr>
          <w:rFonts w:ascii="Calibri" w:hAnsi="Calibri" w:cs="Calibri"/>
        </w:rPr>
      </w:pPr>
      <w:r w:rsidRPr="004F4238">
        <w:rPr>
          <w:rFonts w:ascii="Calibri" w:hAnsi="Calibri" w:cs="Calibri"/>
          <w:b/>
        </w:rPr>
        <w:t>SDEHG-Rénovation de l’éclairage public des lotissements « Saint-Sernin » et « la Bergerie »</w:t>
      </w:r>
    </w:p>
    <w:p w14:paraId="763BD518" w14:textId="77777777" w:rsidR="004F4238" w:rsidRPr="00302BA9" w:rsidRDefault="004F4238" w:rsidP="004F4238">
      <w:pPr>
        <w:numPr>
          <w:ilvl w:val="0"/>
          <w:numId w:val="12"/>
        </w:numPr>
        <w:ind w:right="-569"/>
        <w:rPr>
          <w:rFonts w:ascii="Calibri" w:hAnsi="Calibri" w:cs="Calibri"/>
          <w:b/>
        </w:rPr>
      </w:pPr>
      <w:r w:rsidRPr="00302BA9">
        <w:rPr>
          <w:rFonts w:ascii="Calibri" w:hAnsi="Calibri" w:cs="Calibri"/>
          <w:b/>
        </w:rPr>
        <w:t xml:space="preserve">Demande de subvention </w:t>
      </w:r>
      <w:proofErr w:type="spellStart"/>
      <w:r w:rsidRPr="00302BA9">
        <w:rPr>
          <w:rFonts w:ascii="Calibri" w:hAnsi="Calibri" w:cs="Calibri"/>
          <w:b/>
        </w:rPr>
        <w:t>désherbeur</w:t>
      </w:r>
      <w:proofErr w:type="spellEnd"/>
    </w:p>
    <w:p w14:paraId="706AED2E" w14:textId="77777777" w:rsidR="004F4238" w:rsidRDefault="004F4238" w:rsidP="004F4238">
      <w:pPr>
        <w:numPr>
          <w:ilvl w:val="0"/>
          <w:numId w:val="12"/>
        </w:numPr>
        <w:jc w:val="both"/>
        <w:rPr>
          <w:rFonts w:ascii="Calibri" w:hAnsi="Calibri"/>
          <w:b/>
        </w:rPr>
      </w:pPr>
      <w:r w:rsidRPr="000A6750">
        <w:rPr>
          <w:rFonts w:ascii="Calibri" w:eastAsia="Calibri" w:hAnsi="Calibri" w:cs="Calibri"/>
          <w:b/>
          <w:lang w:eastAsia="en-US"/>
        </w:rPr>
        <w:t xml:space="preserve">Personnel communal – </w:t>
      </w:r>
      <w:r w:rsidRPr="000A6750">
        <w:rPr>
          <w:rFonts w:ascii="Calibri" w:hAnsi="Calibri"/>
          <w:b/>
        </w:rPr>
        <w:t>Modification horaire</w:t>
      </w:r>
      <w:r>
        <w:rPr>
          <w:rFonts w:ascii="Calibri" w:hAnsi="Calibri"/>
          <w:b/>
        </w:rPr>
        <w:t>s</w:t>
      </w:r>
      <w:r w:rsidRPr="000A6750">
        <w:rPr>
          <w:rFonts w:ascii="Calibri" w:hAnsi="Calibri"/>
          <w:b/>
        </w:rPr>
        <w:t xml:space="preserve"> agent administratif</w:t>
      </w:r>
    </w:p>
    <w:p w14:paraId="5119FA77" w14:textId="77777777" w:rsidR="004F4238" w:rsidRDefault="004F4238" w:rsidP="004F4238">
      <w:pPr>
        <w:numPr>
          <w:ilvl w:val="0"/>
          <w:numId w:val="12"/>
        </w:numPr>
        <w:tabs>
          <w:tab w:val="left" w:pos="710"/>
        </w:tabs>
        <w:rPr>
          <w:rFonts w:ascii="Calibri" w:hAnsi="Calibri" w:cs="Calibri"/>
          <w:b/>
        </w:rPr>
      </w:pPr>
      <w:r w:rsidRPr="0050222D">
        <w:rPr>
          <w:rFonts w:ascii="Calibri" w:hAnsi="Calibri" w:cs="Calibri"/>
          <w:b/>
        </w:rPr>
        <w:t>Création d’un emploi non permanent – Accroissement temporaire d’activit</w:t>
      </w:r>
      <w:r>
        <w:rPr>
          <w:rFonts w:ascii="Calibri" w:hAnsi="Calibri" w:cs="Calibri"/>
          <w:b/>
        </w:rPr>
        <w:t>é</w:t>
      </w:r>
    </w:p>
    <w:p w14:paraId="6CAA91B3" w14:textId="20DB58CA" w:rsidR="004F4238" w:rsidRDefault="004F4238" w:rsidP="004F4238">
      <w:pPr>
        <w:numPr>
          <w:ilvl w:val="0"/>
          <w:numId w:val="12"/>
        </w:numPr>
        <w:tabs>
          <w:tab w:val="left" w:pos="993"/>
          <w:tab w:val="left" w:pos="1418"/>
          <w:tab w:val="left" w:pos="1701"/>
        </w:tabs>
        <w:jc w:val="both"/>
        <w:rPr>
          <w:rFonts w:ascii="Calibri" w:hAnsi="Calibri" w:cs="Calibri"/>
          <w:b/>
          <w:bCs/>
          <w:sz w:val="18"/>
          <w:szCs w:val="18"/>
          <w:u w:val="single"/>
        </w:rPr>
      </w:pPr>
      <w:r w:rsidRPr="00E57B05">
        <w:rPr>
          <w:rFonts w:ascii="Calibri" w:hAnsi="Calibri" w:cs="Calibri"/>
          <w:b/>
          <w:bCs/>
        </w:rPr>
        <w:t xml:space="preserve">Création d’un poste de Rédacteur Territorial  </w:t>
      </w:r>
    </w:p>
    <w:p w14:paraId="66A48480" w14:textId="77777777" w:rsidR="004F4238" w:rsidRDefault="004F4238" w:rsidP="004F4238">
      <w:pPr>
        <w:widowControl w:val="0"/>
        <w:numPr>
          <w:ilvl w:val="0"/>
          <w:numId w:val="12"/>
        </w:numPr>
        <w:tabs>
          <w:tab w:val="left" w:pos="0"/>
        </w:tabs>
        <w:snapToGrid w:val="0"/>
        <w:jc w:val="both"/>
        <w:rPr>
          <w:rFonts w:ascii="Calibri" w:hAnsi="Calibri" w:cs="Calibri"/>
          <w:b/>
        </w:rPr>
      </w:pPr>
      <w:r w:rsidRPr="00AF2568">
        <w:rPr>
          <w:rFonts w:ascii="Calibri" w:hAnsi="Calibri" w:cs="Calibri"/>
          <w:b/>
        </w:rPr>
        <w:t>Mise à jour du tableau des effectifs</w:t>
      </w:r>
    </w:p>
    <w:p w14:paraId="507C01BC" w14:textId="77777777" w:rsidR="004F4238" w:rsidRDefault="004F4238" w:rsidP="004F4238">
      <w:pPr>
        <w:widowControl w:val="0"/>
        <w:numPr>
          <w:ilvl w:val="0"/>
          <w:numId w:val="12"/>
        </w:numPr>
        <w:tabs>
          <w:tab w:val="left" w:pos="0"/>
        </w:tabs>
        <w:snapToGrid w:val="0"/>
        <w:jc w:val="both"/>
        <w:rPr>
          <w:rFonts w:ascii="Calibri" w:hAnsi="Calibri" w:cs="Calibri"/>
          <w:b/>
        </w:rPr>
      </w:pPr>
      <w:r w:rsidRPr="003B0595">
        <w:rPr>
          <w:rFonts w:ascii="Calibri" w:hAnsi="Calibri" w:cs="Calibri"/>
          <w:b/>
        </w:rPr>
        <w:t>Admission en non-valeur de produits irrécouvrables</w:t>
      </w:r>
    </w:p>
    <w:p w14:paraId="405B5DF7" w14:textId="77777777" w:rsidR="004F4238" w:rsidRDefault="004F4238" w:rsidP="004F4238">
      <w:pPr>
        <w:widowControl w:val="0"/>
        <w:numPr>
          <w:ilvl w:val="0"/>
          <w:numId w:val="12"/>
        </w:numPr>
        <w:tabs>
          <w:tab w:val="left" w:pos="0"/>
        </w:tabs>
        <w:snapToGrid w:val="0"/>
        <w:jc w:val="both"/>
        <w:rPr>
          <w:rFonts w:ascii="Calibri" w:hAnsi="Calibri" w:cs="Calibri"/>
          <w:b/>
        </w:rPr>
      </w:pPr>
      <w:r>
        <w:rPr>
          <w:rFonts w:ascii="Calibri" w:hAnsi="Calibri" w:cs="Calibri"/>
          <w:b/>
        </w:rPr>
        <w:t>Lancement de la première modification du PLU</w:t>
      </w:r>
    </w:p>
    <w:p w14:paraId="6CBCEA7A" w14:textId="77777777" w:rsidR="007A668F" w:rsidRPr="00CF46D4" w:rsidRDefault="007A668F" w:rsidP="007A668F">
      <w:pPr>
        <w:widowControl w:val="0"/>
        <w:snapToGrid w:val="0"/>
        <w:jc w:val="center"/>
        <w:rPr>
          <w:rFonts w:asciiTheme="minorHAnsi" w:hAnsiTheme="minorHAnsi" w:cstheme="minorHAnsi"/>
          <w:b/>
          <w:sz w:val="16"/>
          <w:szCs w:val="16"/>
        </w:rPr>
      </w:pPr>
    </w:p>
    <w:p w14:paraId="267C2E0D" w14:textId="77777777"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04FF7993" w14:textId="4784A353" w:rsidR="002C397E" w:rsidRPr="008327F8" w:rsidRDefault="00EB06DF" w:rsidP="00022B57">
      <w:pPr>
        <w:tabs>
          <w:tab w:val="left" w:pos="1701"/>
        </w:tabs>
        <w:jc w:val="both"/>
        <w:rPr>
          <w:rFonts w:asciiTheme="minorHAnsi" w:hAnsiTheme="minorHAnsi" w:cstheme="minorHAnsi"/>
          <w:b/>
          <w:sz w:val="18"/>
          <w:szCs w:val="18"/>
        </w:rPr>
      </w:pPr>
      <w:r w:rsidRPr="008327F8">
        <w:rPr>
          <w:rFonts w:asciiTheme="minorHAnsi" w:hAnsiTheme="minorHAnsi" w:cstheme="minorHAnsi"/>
          <w:sz w:val="18"/>
          <w:szCs w:val="18"/>
        </w:rPr>
        <w:t>Est élu</w:t>
      </w:r>
      <w:r w:rsidR="003F09F6">
        <w:rPr>
          <w:rFonts w:asciiTheme="minorHAnsi" w:hAnsiTheme="minorHAnsi" w:cstheme="minorHAnsi"/>
          <w:sz w:val="18"/>
          <w:szCs w:val="18"/>
        </w:rPr>
        <w:t>e</w:t>
      </w:r>
      <w:r w:rsidRPr="008327F8">
        <w:rPr>
          <w:rFonts w:asciiTheme="minorHAnsi" w:hAnsiTheme="minorHAnsi" w:cstheme="minorHAnsi"/>
          <w:sz w:val="18"/>
          <w:szCs w:val="18"/>
        </w:rPr>
        <w:t xml:space="preserve"> secrétaire de séance :</w:t>
      </w:r>
      <w:r w:rsidR="008A44C4" w:rsidRPr="008327F8">
        <w:rPr>
          <w:rFonts w:asciiTheme="minorHAnsi" w:hAnsiTheme="minorHAnsi" w:cstheme="minorHAnsi"/>
          <w:b/>
          <w:sz w:val="18"/>
          <w:szCs w:val="18"/>
        </w:rPr>
        <w:t xml:space="preserve"> </w:t>
      </w:r>
      <w:r w:rsidR="008973C0">
        <w:rPr>
          <w:rFonts w:asciiTheme="minorHAnsi" w:hAnsiTheme="minorHAnsi" w:cstheme="minorHAnsi"/>
          <w:b/>
          <w:sz w:val="18"/>
          <w:szCs w:val="18"/>
        </w:rPr>
        <w:t xml:space="preserve"> </w:t>
      </w:r>
      <w:r w:rsidR="00F41FE9">
        <w:rPr>
          <w:rFonts w:asciiTheme="minorHAnsi" w:hAnsiTheme="minorHAnsi" w:cstheme="minorHAnsi"/>
          <w:b/>
          <w:sz w:val="18"/>
          <w:szCs w:val="18"/>
        </w:rPr>
        <w:t xml:space="preserve">Mme </w:t>
      </w:r>
      <w:proofErr w:type="spellStart"/>
      <w:r w:rsidR="00F41FE9">
        <w:rPr>
          <w:rFonts w:asciiTheme="minorHAnsi" w:hAnsiTheme="minorHAnsi" w:cstheme="minorHAnsi"/>
          <w:b/>
          <w:sz w:val="18"/>
          <w:szCs w:val="18"/>
        </w:rPr>
        <w:t>Doussinet</w:t>
      </w:r>
      <w:proofErr w:type="spellEnd"/>
      <w:r w:rsidR="00F41FE9">
        <w:rPr>
          <w:rFonts w:asciiTheme="minorHAnsi" w:hAnsiTheme="minorHAnsi" w:cstheme="minorHAnsi"/>
          <w:b/>
          <w:sz w:val="18"/>
          <w:szCs w:val="18"/>
        </w:rPr>
        <w:t xml:space="preserve"> Laurence</w:t>
      </w:r>
    </w:p>
    <w:p w14:paraId="57E7AF81" w14:textId="57EBFD24" w:rsidR="00022B57" w:rsidRDefault="00022B57" w:rsidP="00022B57">
      <w:pPr>
        <w:tabs>
          <w:tab w:val="left" w:pos="1701"/>
        </w:tabs>
        <w:jc w:val="both"/>
        <w:rPr>
          <w:rFonts w:asciiTheme="minorHAnsi" w:hAnsiTheme="minorHAnsi" w:cstheme="minorHAnsi"/>
          <w:b/>
          <w:sz w:val="18"/>
          <w:szCs w:val="18"/>
        </w:rPr>
      </w:pPr>
    </w:p>
    <w:p w14:paraId="135B425F" w14:textId="77777777" w:rsidR="00B156BA" w:rsidRPr="008327F8" w:rsidRDefault="00B156BA" w:rsidP="00022B57">
      <w:pPr>
        <w:tabs>
          <w:tab w:val="left" w:pos="1701"/>
        </w:tabs>
        <w:jc w:val="both"/>
        <w:rPr>
          <w:rFonts w:asciiTheme="minorHAnsi" w:hAnsiTheme="minorHAnsi" w:cstheme="minorHAnsi"/>
          <w:b/>
          <w:sz w:val="18"/>
          <w:szCs w:val="18"/>
        </w:rPr>
      </w:pPr>
    </w:p>
    <w:p w14:paraId="6E44BD0E" w14:textId="77777777"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w:t>
      </w:r>
      <w:proofErr w:type="spellStart"/>
      <w:r w:rsidRPr="005C761F">
        <w:rPr>
          <w:rFonts w:asciiTheme="minorHAnsi" w:hAnsiTheme="minorHAnsi" w:cstheme="minorHAnsi"/>
          <w:b/>
          <w:i/>
          <w:iCs/>
          <w:sz w:val="16"/>
          <w:szCs w:val="16"/>
        </w:rPr>
        <w:t>Adelin</w:t>
      </w:r>
      <w:proofErr w:type="spellEnd"/>
      <w:r w:rsidRPr="005C761F">
        <w:rPr>
          <w:rFonts w:asciiTheme="minorHAnsi" w:hAnsiTheme="minorHAnsi" w:cstheme="minorHAnsi"/>
          <w:b/>
          <w:i/>
          <w:iCs/>
          <w:sz w:val="16"/>
          <w:szCs w:val="16"/>
        </w:rPr>
        <w:t xml:space="preserve">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5E15B014" w14:textId="77777777"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0110E1FC" w14:textId="77777777" w:rsidR="008973C0" w:rsidRDefault="002C397E" w:rsidP="007A668F">
      <w:pPr>
        <w:widowControl w:val="0"/>
        <w:tabs>
          <w:tab w:val="left" w:pos="900"/>
        </w:tabs>
        <w:snapToGrid w:val="0"/>
        <w:jc w:val="both"/>
        <w:rPr>
          <w:rFonts w:asciiTheme="minorHAnsi" w:hAnsiTheme="minorHAnsi" w:cstheme="minorHAnsi"/>
          <w:sz w:val="16"/>
          <w:szCs w:val="16"/>
        </w:rPr>
      </w:pPr>
      <w:r w:rsidRPr="005C761F">
        <w:rPr>
          <w:rFonts w:asciiTheme="minorHAnsi" w:hAnsiTheme="minorHAnsi" w:cstheme="minorHAnsi"/>
          <w:sz w:val="16"/>
          <w:szCs w:val="16"/>
        </w:rPr>
        <w:t>Néan</w:t>
      </w:r>
      <w:r w:rsidR="00AB6214">
        <w:rPr>
          <w:rFonts w:asciiTheme="minorHAnsi" w:hAnsiTheme="minorHAnsi" w:cstheme="minorHAnsi"/>
          <w:sz w:val="16"/>
          <w:szCs w:val="16"/>
        </w:rPr>
        <w:t>t</w:t>
      </w:r>
    </w:p>
    <w:p w14:paraId="7FBA378A"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25F1B5C7"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44D7500F" w14:textId="651032C4" w:rsidR="00E87E40" w:rsidRDefault="00E87E40" w:rsidP="007A668F">
      <w:pPr>
        <w:widowControl w:val="0"/>
        <w:tabs>
          <w:tab w:val="left" w:pos="900"/>
        </w:tabs>
        <w:snapToGrid w:val="0"/>
        <w:jc w:val="both"/>
        <w:rPr>
          <w:rFonts w:asciiTheme="minorHAnsi" w:hAnsiTheme="minorHAnsi" w:cstheme="minorHAnsi"/>
          <w:sz w:val="16"/>
          <w:szCs w:val="16"/>
        </w:rPr>
      </w:pPr>
    </w:p>
    <w:p w14:paraId="39786BCF" w14:textId="5BCCBF89" w:rsidR="00B156BA" w:rsidRDefault="00B156BA" w:rsidP="007A668F">
      <w:pPr>
        <w:widowControl w:val="0"/>
        <w:tabs>
          <w:tab w:val="left" w:pos="900"/>
        </w:tabs>
        <w:snapToGrid w:val="0"/>
        <w:jc w:val="both"/>
        <w:rPr>
          <w:rFonts w:asciiTheme="minorHAnsi" w:hAnsiTheme="minorHAnsi" w:cstheme="minorHAnsi"/>
          <w:sz w:val="16"/>
          <w:szCs w:val="16"/>
        </w:rPr>
      </w:pPr>
    </w:p>
    <w:p w14:paraId="58DCD4B8" w14:textId="2AD96A8A" w:rsidR="00B156BA" w:rsidRDefault="00B156BA" w:rsidP="007A668F">
      <w:pPr>
        <w:widowControl w:val="0"/>
        <w:tabs>
          <w:tab w:val="left" w:pos="900"/>
        </w:tabs>
        <w:snapToGrid w:val="0"/>
        <w:jc w:val="both"/>
        <w:rPr>
          <w:rFonts w:asciiTheme="minorHAnsi" w:hAnsiTheme="minorHAnsi" w:cstheme="minorHAnsi"/>
          <w:sz w:val="16"/>
          <w:szCs w:val="16"/>
        </w:rPr>
      </w:pPr>
    </w:p>
    <w:p w14:paraId="71D905D9" w14:textId="2DC24E3E" w:rsidR="00B156BA" w:rsidRDefault="00B156BA" w:rsidP="007A668F">
      <w:pPr>
        <w:widowControl w:val="0"/>
        <w:tabs>
          <w:tab w:val="left" w:pos="900"/>
        </w:tabs>
        <w:snapToGrid w:val="0"/>
        <w:jc w:val="both"/>
        <w:rPr>
          <w:rFonts w:asciiTheme="minorHAnsi" w:hAnsiTheme="minorHAnsi" w:cstheme="minorHAnsi"/>
          <w:sz w:val="16"/>
          <w:szCs w:val="16"/>
        </w:rPr>
      </w:pPr>
    </w:p>
    <w:p w14:paraId="12407678" w14:textId="4E0D9A2E" w:rsidR="00B156BA" w:rsidRDefault="00B156BA" w:rsidP="007A668F">
      <w:pPr>
        <w:widowControl w:val="0"/>
        <w:tabs>
          <w:tab w:val="left" w:pos="900"/>
        </w:tabs>
        <w:snapToGrid w:val="0"/>
        <w:jc w:val="both"/>
        <w:rPr>
          <w:rFonts w:asciiTheme="minorHAnsi" w:hAnsiTheme="minorHAnsi" w:cstheme="minorHAnsi"/>
          <w:sz w:val="16"/>
          <w:szCs w:val="16"/>
        </w:rPr>
      </w:pPr>
    </w:p>
    <w:p w14:paraId="7AE0C693" w14:textId="1C2EFCE0" w:rsidR="00B156BA" w:rsidRDefault="00B156BA" w:rsidP="007A668F">
      <w:pPr>
        <w:widowControl w:val="0"/>
        <w:tabs>
          <w:tab w:val="left" w:pos="900"/>
        </w:tabs>
        <w:snapToGrid w:val="0"/>
        <w:jc w:val="both"/>
        <w:rPr>
          <w:rFonts w:asciiTheme="minorHAnsi" w:hAnsiTheme="minorHAnsi" w:cstheme="minorHAnsi"/>
          <w:sz w:val="16"/>
          <w:szCs w:val="16"/>
        </w:rPr>
      </w:pPr>
    </w:p>
    <w:p w14:paraId="51A7E06F" w14:textId="3059F1F8" w:rsidR="00B156BA" w:rsidRDefault="00B156BA" w:rsidP="007A668F">
      <w:pPr>
        <w:widowControl w:val="0"/>
        <w:tabs>
          <w:tab w:val="left" w:pos="900"/>
        </w:tabs>
        <w:snapToGrid w:val="0"/>
        <w:jc w:val="both"/>
        <w:rPr>
          <w:rFonts w:asciiTheme="minorHAnsi" w:hAnsiTheme="minorHAnsi" w:cstheme="minorHAnsi"/>
          <w:sz w:val="16"/>
          <w:szCs w:val="16"/>
        </w:rPr>
      </w:pPr>
    </w:p>
    <w:p w14:paraId="05A4834D" w14:textId="134DCA09" w:rsidR="00B156BA" w:rsidRDefault="00B156BA" w:rsidP="007A668F">
      <w:pPr>
        <w:widowControl w:val="0"/>
        <w:tabs>
          <w:tab w:val="left" w:pos="900"/>
        </w:tabs>
        <w:snapToGrid w:val="0"/>
        <w:jc w:val="both"/>
        <w:rPr>
          <w:rFonts w:asciiTheme="minorHAnsi" w:hAnsiTheme="minorHAnsi" w:cstheme="minorHAnsi"/>
          <w:sz w:val="16"/>
          <w:szCs w:val="16"/>
        </w:rPr>
      </w:pPr>
    </w:p>
    <w:p w14:paraId="2A4C836D" w14:textId="545AC35D" w:rsidR="00B156BA" w:rsidRDefault="00B156BA" w:rsidP="007A668F">
      <w:pPr>
        <w:widowControl w:val="0"/>
        <w:tabs>
          <w:tab w:val="left" w:pos="900"/>
        </w:tabs>
        <w:snapToGrid w:val="0"/>
        <w:jc w:val="both"/>
        <w:rPr>
          <w:rFonts w:asciiTheme="minorHAnsi" w:hAnsiTheme="minorHAnsi" w:cstheme="minorHAnsi"/>
          <w:sz w:val="16"/>
          <w:szCs w:val="16"/>
        </w:rPr>
      </w:pPr>
    </w:p>
    <w:p w14:paraId="50C97966" w14:textId="5C433018" w:rsidR="00476E69" w:rsidRDefault="00476E69" w:rsidP="007A668F">
      <w:pPr>
        <w:widowControl w:val="0"/>
        <w:tabs>
          <w:tab w:val="left" w:pos="900"/>
        </w:tabs>
        <w:snapToGrid w:val="0"/>
        <w:jc w:val="both"/>
        <w:rPr>
          <w:rFonts w:asciiTheme="minorHAnsi" w:hAnsiTheme="minorHAnsi" w:cstheme="minorHAnsi"/>
          <w:sz w:val="16"/>
          <w:szCs w:val="16"/>
        </w:rPr>
      </w:pPr>
    </w:p>
    <w:p w14:paraId="1898F418" w14:textId="77777777" w:rsidR="00476E69" w:rsidRDefault="00476E69" w:rsidP="007A668F">
      <w:pPr>
        <w:widowControl w:val="0"/>
        <w:tabs>
          <w:tab w:val="left" w:pos="900"/>
        </w:tabs>
        <w:snapToGrid w:val="0"/>
        <w:jc w:val="both"/>
        <w:rPr>
          <w:rFonts w:asciiTheme="minorHAnsi" w:hAnsiTheme="minorHAnsi" w:cstheme="minorHAnsi"/>
          <w:sz w:val="16"/>
          <w:szCs w:val="16"/>
        </w:rPr>
      </w:pPr>
    </w:p>
    <w:p w14:paraId="13273534" w14:textId="77777777" w:rsidR="008973C0" w:rsidRPr="005C761F" w:rsidRDefault="008973C0" w:rsidP="007A668F">
      <w:pPr>
        <w:widowControl w:val="0"/>
        <w:tabs>
          <w:tab w:val="left" w:pos="900"/>
        </w:tabs>
        <w:snapToGrid w:val="0"/>
        <w:jc w:val="both"/>
        <w:rPr>
          <w:rFonts w:asciiTheme="minorHAnsi" w:hAnsiTheme="minorHAnsi" w:cstheme="minorHAnsi"/>
          <w:b/>
          <w:sz w:val="16"/>
          <w:szCs w:val="16"/>
        </w:rPr>
      </w:pPr>
    </w:p>
    <w:p w14:paraId="6230D8FD" w14:textId="77777777" w:rsidR="008327F8" w:rsidRPr="00E87E40" w:rsidRDefault="00CF46D4" w:rsidP="005C761F">
      <w:pPr>
        <w:pStyle w:val="Titre3"/>
        <w:widowControl w:val="0"/>
        <w:snapToGrid w:val="0"/>
        <w:spacing w:before="0" w:after="0"/>
        <w:jc w:val="center"/>
        <w:rPr>
          <w:rFonts w:asciiTheme="minorHAnsi" w:hAnsiTheme="minorHAnsi" w:cstheme="minorHAnsi"/>
          <w:sz w:val="16"/>
          <w:szCs w:val="16"/>
        </w:rPr>
      </w:pPr>
      <w:r w:rsidRPr="00E87E40">
        <w:rPr>
          <w:rFonts w:asciiTheme="minorHAnsi" w:hAnsiTheme="minorHAnsi" w:cstheme="minorHAnsi"/>
          <w:sz w:val="16"/>
          <w:szCs w:val="16"/>
        </w:rPr>
        <w:lastRenderedPageBreak/>
        <w:t>DELIBERATIONS</w:t>
      </w:r>
    </w:p>
    <w:p w14:paraId="47C9937E" w14:textId="1B2C1B46" w:rsidR="00B875D1" w:rsidRDefault="00B875D1" w:rsidP="008A04A0">
      <w:pPr>
        <w:rPr>
          <w:rFonts w:asciiTheme="minorHAnsi" w:hAnsiTheme="minorHAnsi" w:cstheme="minorHAnsi"/>
          <w:sz w:val="16"/>
          <w:szCs w:val="16"/>
        </w:rPr>
      </w:pPr>
    </w:p>
    <w:p w14:paraId="34E5D118" w14:textId="4B60622F" w:rsidR="00B724D3" w:rsidRPr="00B724D3" w:rsidRDefault="00B724D3" w:rsidP="00B724D3">
      <w:pPr>
        <w:rPr>
          <w:rFonts w:asciiTheme="minorHAnsi" w:hAnsiTheme="minorHAnsi" w:cstheme="minorHAnsi"/>
          <w:b/>
          <w:sz w:val="18"/>
          <w:szCs w:val="18"/>
        </w:rPr>
      </w:pPr>
      <w:bookmarkStart w:id="6" w:name="_Hlk507483543"/>
      <w:r w:rsidRPr="00B724D3">
        <w:rPr>
          <w:rFonts w:asciiTheme="minorHAnsi" w:hAnsiTheme="minorHAnsi" w:cstheme="minorHAnsi"/>
          <w:b/>
          <w:sz w:val="18"/>
          <w:szCs w:val="18"/>
          <w:highlight w:val="lightGray"/>
        </w:rPr>
        <w:t>DCM n°2022-</w:t>
      </w:r>
      <w:r w:rsidR="00015624">
        <w:rPr>
          <w:rFonts w:asciiTheme="minorHAnsi" w:hAnsiTheme="minorHAnsi" w:cstheme="minorHAnsi"/>
          <w:b/>
          <w:sz w:val="18"/>
          <w:szCs w:val="18"/>
          <w:highlight w:val="lightGray"/>
        </w:rPr>
        <w:t>30</w:t>
      </w:r>
    </w:p>
    <w:p w14:paraId="112B2511" w14:textId="77777777" w:rsidR="00F114B5" w:rsidRPr="00465A28" w:rsidRDefault="00F114B5" w:rsidP="00F114B5">
      <w:pPr>
        <w:autoSpaceDE w:val="0"/>
        <w:autoSpaceDN w:val="0"/>
        <w:adjustRightInd w:val="0"/>
        <w:snapToGrid w:val="0"/>
        <w:contextualSpacing/>
        <w:jc w:val="both"/>
        <w:rPr>
          <w:rFonts w:ascii="Calibri" w:hAnsi="Calibri"/>
          <w:b/>
          <w:bCs/>
          <w:sz w:val="18"/>
          <w:szCs w:val="18"/>
          <w:u w:val="single"/>
        </w:rPr>
      </w:pPr>
      <w:bookmarkStart w:id="7" w:name="_Hlk104825068"/>
      <w:bookmarkEnd w:id="6"/>
      <w:r w:rsidRPr="00465A28">
        <w:rPr>
          <w:rFonts w:ascii="Calibri" w:hAnsi="Calibri"/>
          <w:b/>
          <w:sz w:val="18"/>
          <w:szCs w:val="18"/>
          <w:u w:val="single"/>
        </w:rPr>
        <w:t>Objet : Taxe aménagement : Complément à la délibération du 24 mai 2022</w:t>
      </w:r>
    </w:p>
    <w:p w14:paraId="3F39C542" w14:textId="77777777" w:rsidR="00F114B5" w:rsidRPr="00F114B5" w:rsidRDefault="00F114B5" w:rsidP="00F114B5">
      <w:pPr>
        <w:widowControl w:val="0"/>
        <w:numPr>
          <w:ilvl w:val="0"/>
          <w:numId w:val="13"/>
        </w:numPr>
        <w:snapToGrid w:val="0"/>
        <w:rPr>
          <w:rFonts w:ascii="Calibri" w:hAnsi="Calibri" w:cs="Calibri"/>
          <w:b/>
          <w:bCs/>
          <w:sz w:val="16"/>
          <w:szCs w:val="16"/>
        </w:rPr>
      </w:pPr>
      <w:r w:rsidRPr="00F114B5">
        <w:rPr>
          <w:rFonts w:ascii="Calibri" w:hAnsi="Calibri" w:cs="Calibri"/>
          <w:b/>
          <w:bCs/>
          <w:sz w:val="16"/>
          <w:szCs w:val="16"/>
          <w:u w:val="single"/>
        </w:rPr>
        <w:t>Exposé des motifs</w:t>
      </w:r>
      <w:r w:rsidRPr="00F114B5">
        <w:rPr>
          <w:rFonts w:ascii="Calibri" w:hAnsi="Calibri" w:cs="Calibri"/>
          <w:b/>
          <w:bCs/>
          <w:sz w:val="16"/>
          <w:szCs w:val="16"/>
        </w:rPr>
        <w:t> </w:t>
      </w:r>
    </w:p>
    <w:p w14:paraId="265144C7" w14:textId="77777777" w:rsidR="00F114B5" w:rsidRPr="00F114B5" w:rsidRDefault="00F114B5" w:rsidP="00F114B5">
      <w:pPr>
        <w:ind w:left="372" w:hanging="383"/>
        <w:jc w:val="both"/>
        <w:rPr>
          <w:rFonts w:asciiTheme="minorHAnsi" w:hAnsiTheme="minorHAnsi" w:cstheme="minorHAnsi"/>
          <w:sz w:val="16"/>
          <w:szCs w:val="16"/>
        </w:rPr>
      </w:pPr>
      <w:r w:rsidRPr="00F114B5">
        <w:rPr>
          <w:rFonts w:asciiTheme="minorHAnsi" w:hAnsiTheme="minorHAnsi" w:cstheme="minorHAnsi"/>
          <w:sz w:val="16"/>
          <w:szCs w:val="16"/>
        </w:rPr>
        <w:t>Monsieur le Maire rappelle que la création de secteur pour la taxe d’aménagement a été approuvée par délibération N°2022-019</w:t>
      </w:r>
    </w:p>
    <w:p w14:paraId="16C84AEE" w14:textId="77777777" w:rsidR="00F114B5" w:rsidRPr="00F114B5" w:rsidRDefault="00F114B5" w:rsidP="00F114B5">
      <w:pPr>
        <w:ind w:left="372" w:hanging="383"/>
        <w:jc w:val="both"/>
        <w:rPr>
          <w:rFonts w:asciiTheme="minorHAnsi" w:hAnsiTheme="minorHAnsi" w:cstheme="minorHAnsi"/>
          <w:sz w:val="16"/>
          <w:szCs w:val="16"/>
        </w:rPr>
      </w:pPr>
      <w:r w:rsidRPr="00F114B5">
        <w:rPr>
          <w:rFonts w:asciiTheme="minorHAnsi" w:hAnsiTheme="minorHAnsi" w:cstheme="minorHAnsi"/>
          <w:sz w:val="16"/>
          <w:szCs w:val="16"/>
        </w:rPr>
        <w:t>en date du 24 mai 2022.</w:t>
      </w:r>
    </w:p>
    <w:p w14:paraId="1CEF4EA0" w14:textId="77777777" w:rsidR="00F114B5" w:rsidRPr="00F114B5" w:rsidRDefault="00F114B5" w:rsidP="00F114B5">
      <w:pPr>
        <w:ind w:left="372" w:hanging="383"/>
        <w:jc w:val="both"/>
        <w:rPr>
          <w:rFonts w:asciiTheme="minorHAnsi" w:hAnsiTheme="minorHAnsi" w:cstheme="minorHAnsi"/>
          <w:sz w:val="16"/>
          <w:szCs w:val="16"/>
        </w:rPr>
      </w:pPr>
      <w:r w:rsidRPr="00F114B5">
        <w:rPr>
          <w:rFonts w:asciiTheme="minorHAnsi" w:hAnsiTheme="minorHAnsi" w:cstheme="minorHAnsi"/>
          <w:sz w:val="16"/>
          <w:szCs w:val="16"/>
        </w:rPr>
        <w:t>Il informe qu’il convient de compléter cette délibération afin de préciser les zones et les taux associés.</w:t>
      </w:r>
    </w:p>
    <w:p w14:paraId="23A81283" w14:textId="77777777" w:rsidR="00F114B5" w:rsidRPr="00F114B5" w:rsidRDefault="00F114B5" w:rsidP="00F114B5">
      <w:pPr>
        <w:ind w:left="372" w:hanging="383"/>
        <w:jc w:val="both"/>
        <w:rPr>
          <w:rFonts w:asciiTheme="minorHAnsi" w:hAnsiTheme="minorHAnsi" w:cstheme="minorHAnsi"/>
          <w:sz w:val="16"/>
          <w:szCs w:val="16"/>
        </w:rPr>
      </w:pPr>
    </w:p>
    <w:p w14:paraId="01DB02E3" w14:textId="77777777" w:rsidR="00F114B5" w:rsidRPr="00F114B5" w:rsidRDefault="00F114B5" w:rsidP="00F114B5">
      <w:pPr>
        <w:widowControl w:val="0"/>
        <w:numPr>
          <w:ilvl w:val="0"/>
          <w:numId w:val="7"/>
        </w:numPr>
        <w:autoSpaceDE w:val="0"/>
        <w:autoSpaceDN w:val="0"/>
        <w:adjustRightInd w:val="0"/>
        <w:snapToGrid w:val="0"/>
        <w:jc w:val="both"/>
        <w:rPr>
          <w:rFonts w:ascii="Calibri" w:hAnsi="Calibri" w:cs="Calibri"/>
          <w:b/>
          <w:bCs/>
          <w:sz w:val="16"/>
          <w:szCs w:val="16"/>
        </w:rPr>
      </w:pPr>
      <w:r w:rsidRPr="00F114B5">
        <w:rPr>
          <w:rFonts w:ascii="Calibri" w:hAnsi="Calibri" w:cs="Calibri"/>
          <w:b/>
          <w:bCs/>
          <w:sz w:val="16"/>
          <w:szCs w:val="16"/>
          <w:u w:val="single"/>
        </w:rPr>
        <w:t>Délibération</w:t>
      </w:r>
    </w:p>
    <w:p w14:paraId="4A0A6308" w14:textId="77777777" w:rsidR="00F114B5" w:rsidRPr="00F114B5" w:rsidRDefault="00F114B5" w:rsidP="00F114B5">
      <w:pPr>
        <w:rPr>
          <w:rFonts w:ascii="Calibri" w:hAnsi="Calibri" w:cs="Calibri"/>
          <w:spacing w:val="2"/>
          <w:sz w:val="16"/>
          <w:szCs w:val="16"/>
        </w:rPr>
      </w:pPr>
      <w:r w:rsidRPr="00F114B5">
        <w:rPr>
          <w:rFonts w:ascii="Calibri" w:hAnsi="Calibri" w:cs="Calibri"/>
          <w:bCs/>
          <w:spacing w:val="2"/>
          <w:sz w:val="16"/>
          <w:szCs w:val="16"/>
        </w:rPr>
        <w:t xml:space="preserve">L’exposé entendu, les membres du </w:t>
      </w:r>
      <w:r w:rsidRPr="00F114B5">
        <w:rPr>
          <w:rFonts w:ascii="Calibri" w:hAnsi="Calibri" w:cs="Calibri"/>
          <w:spacing w:val="2"/>
          <w:sz w:val="16"/>
          <w:szCs w:val="16"/>
        </w:rPr>
        <w:t xml:space="preserve">conseil municipal décident : </w:t>
      </w:r>
    </w:p>
    <w:p w14:paraId="0B85F5F7" w14:textId="77777777" w:rsidR="00F114B5" w:rsidRPr="00F114B5" w:rsidRDefault="00F114B5" w:rsidP="00F114B5">
      <w:pPr>
        <w:numPr>
          <w:ilvl w:val="0"/>
          <w:numId w:val="14"/>
        </w:numPr>
        <w:jc w:val="both"/>
        <w:rPr>
          <w:rFonts w:ascii="Calibri" w:hAnsi="Calibri" w:cs="Calibri"/>
          <w:bCs/>
          <w:iCs/>
          <w:sz w:val="16"/>
          <w:szCs w:val="16"/>
        </w:rPr>
      </w:pPr>
      <w:r w:rsidRPr="00F114B5">
        <w:rPr>
          <w:rFonts w:ascii="Calibri" w:hAnsi="Calibri" w:cs="Calibri"/>
          <w:bCs/>
          <w:iCs/>
          <w:sz w:val="16"/>
          <w:szCs w:val="16"/>
        </w:rPr>
        <w:t xml:space="preserve">D’instaurer sur le secteur délimité « Zone </w:t>
      </w:r>
      <w:proofErr w:type="spellStart"/>
      <w:r w:rsidRPr="00F114B5">
        <w:rPr>
          <w:rFonts w:ascii="Calibri" w:hAnsi="Calibri" w:cs="Calibri"/>
          <w:bCs/>
          <w:iCs/>
          <w:sz w:val="16"/>
          <w:szCs w:val="16"/>
        </w:rPr>
        <w:t>Uc</w:t>
      </w:r>
      <w:proofErr w:type="spellEnd"/>
      <w:r w:rsidRPr="00F114B5">
        <w:rPr>
          <w:rFonts w:ascii="Calibri" w:hAnsi="Calibri" w:cs="Calibri"/>
          <w:bCs/>
          <w:iCs/>
          <w:sz w:val="16"/>
          <w:szCs w:val="16"/>
        </w:rPr>
        <w:t xml:space="preserve"> » la taxe d’aménagement au taux de 16% sur le territoire communal selon liste </w:t>
      </w:r>
    </w:p>
    <w:p w14:paraId="2D39B6DC" w14:textId="77777777" w:rsidR="00F114B5" w:rsidRPr="00F114B5" w:rsidRDefault="00F114B5" w:rsidP="00F114B5">
      <w:pPr>
        <w:ind w:left="360"/>
        <w:jc w:val="both"/>
        <w:rPr>
          <w:rFonts w:ascii="Calibri" w:hAnsi="Calibri" w:cs="Calibri"/>
          <w:bCs/>
          <w:iCs/>
          <w:sz w:val="16"/>
          <w:szCs w:val="16"/>
        </w:rPr>
      </w:pPr>
      <w:r w:rsidRPr="00F114B5">
        <w:rPr>
          <w:rFonts w:ascii="Calibri" w:hAnsi="Calibri" w:cs="Calibri"/>
          <w:bCs/>
          <w:iCs/>
          <w:sz w:val="16"/>
          <w:szCs w:val="16"/>
        </w:rPr>
        <w:t xml:space="preserve">          des parcelle et plan ci-joint</w:t>
      </w:r>
    </w:p>
    <w:p w14:paraId="1A28DD42" w14:textId="77777777" w:rsidR="00F114B5" w:rsidRPr="00F114B5" w:rsidRDefault="00F114B5" w:rsidP="00F114B5">
      <w:pPr>
        <w:numPr>
          <w:ilvl w:val="0"/>
          <w:numId w:val="14"/>
        </w:numPr>
        <w:jc w:val="both"/>
        <w:rPr>
          <w:rFonts w:ascii="Calibri" w:hAnsi="Calibri" w:cs="Calibri"/>
          <w:bCs/>
          <w:iCs/>
          <w:sz w:val="16"/>
          <w:szCs w:val="16"/>
        </w:rPr>
      </w:pPr>
      <w:r w:rsidRPr="00F114B5">
        <w:rPr>
          <w:rFonts w:ascii="Calibri" w:hAnsi="Calibri" w:cs="Calibri"/>
          <w:bCs/>
          <w:iCs/>
          <w:sz w:val="16"/>
          <w:szCs w:val="16"/>
        </w:rPr>
        <w:t xml:space="preserve">De rappeler que la TA majorée sur </w:t>
      </w:r>
      <w:proofErr w:type="spellStart"/>
      <w:r w:rsidRPr="00F114B5">
        <w:rPr>
          <w:rFonts w:ascii="Calibri" w:hAnsi="Calibri" w:cs="Calibri"/>
          <w:bCs/>
          <w:iCs/>
          <w:sz w:val="16"/>
          <w:szCs w:val="16"/>
        </w:rPr>
        <w:t>UCb</w:t>
      </w:r>
      <w:proofErr w:type="spellEnd"/>
      <w:r w:rsidRPr="00F114B5">
        <w:rPr>
          <w:rFonts w:ascii="Calibri" w:hAnsi="Calibri" w:cs="Calibri"/>
          <w:bCs/>
          <w:iCs/>
          <w:sz w:val="16"/>
          <w:szCs w:val="16"/>
        </w:rPr>
        <w:t xml:space="preserve"> a été instaurée par délibération du 16 novembre 2016</w:t>
      </w:r>
    </w:p>
    <w:p w14:paraId="2CBCDD75" w14:textId="7B17537E" w:rsidR="00F114B5" w:rsidRPr="00F114B5" w:rsidRDefault="00F114B5" w:rsidP="00F114B5">
      <w:pPr>
        <w:numPr>
          <w:ilvl w:val="0"/>
          <w:numId w:val="14"/>
        </w:numPr>
        <w:jc w:val="both"/>
        <w:rPr>
          <w:rFonts w:ascii="Calibri" w:hAnsi="Calibri" w:cs="Calibri"/>
          <w:bCs/>
          <w:iCs/>
          <w:sz w:val="16"/>
          <w:szCs w:val="16"/>
        </w:rPr>
      </w:pPr>
      <w:r w:rsidRPr="00F114B5">
        <w:rPr>
          <w:rFonts w:ascii="Calibri" w:hAnsi="Calibri" w:cs="Calibri"/>
          <w:bCs/>
          <w:iCs/>
          <w:sz w:val="16"/>
          <w:szCs w:val="16"/>
        </w:rPr>
        <w:t>De maintenir pour la zone « </w:t>
      </w:r>
      <w:proofErr w:type="spellStart"/>
      <w:r w:rsidRPr="00F114B5">
        <w:rPr>
          <w:rFonts w:ascii="Calibri" w:hAnsi="Calibri" w:cs="Calibri"/>
          <w:bCs/>
          <w:iCs/>
          <w:sz w:val="16"/>
          <w:szCs w:val="16"/>
        </w:rPr>
        <w:t>UCb</w:t>
      </w:r>
      <w:proofErr w:type="spellEnd"/>
      <w:r w:rsidRPr="00F114B5">
        <w:rPr>
          <w:rFonts w:ascii="Calibri" w:hAnsi="Calibri" w:cs="Calibri"/>
          <w:bCs/>
          <w:iCs/>
          <w:sz w:val="16"/>
          <w:szCs w:val="16"/>
        </w:rPr>
        <w:t xml:space="preserve"> » le taux à 11% et pour la zone « </w:t>
      </w:r>
      <w:proofErr w:type="spellStart"/>
      <w:r w:rsidRPr="00F114B5">
        <w:rPr>
          <w:rFonts w:ascii="Calibri" w:hAnsi="Calibri" w:cs="Calibri"/>
          <w:bCs/>
          <w:iCs/>
          <w:sz w:val="16"/>
          <w:szCs w:val="16"/>
        </w:rPr>
        <w:t>UCc</w:t>
      </w:r>
      <w:proofErr w:type="spellEnd"/>
      <w:r w:rsidRPr="00F114B5">
        <w:rPr>
          <w:rFonts w:ascii="Calibri" w:hAnsi="Calibri" w:cs="Calibri"/>
          <w:bCs/>
          <w:iCs/>
          <w:sz w:val="16"/>
          <w:szCs w:val="16"/>
        </w:rPr>
        <w:t> » le taux à 5% selon liste des parcelles et le plan ci-joint</w:t>
      </w:r>
    </w:p>
    <w:p w14:paraId="648898FC" w14:textId="77777777" w:rsidR="00F114B5" w:rsidRPr="00F114B5" w:rsidRDefault="00F114B5" w:rsidP="00F114B5">
      <w:pPr>
        <w:numPr>
          <w:ilvl w:val="0"/>
          <w:numId w:val="14"/>
        </w:numPr>
        <w:jc w:val="both"/>
        <w:rPr>
          <w:rFonts w:ascii="Calibri" w:hAnsi="Calibri" w:cs="Calibri"/>
          <w:bCs/>
          <w:iCs/>
          <w:sz w:val="16"/>
          <w:szCs w:val="16"/>
        </w:rPr>
      </w:pPr>
      <w:r w:rsidRPr="00F114B5">
        <w:rPr>
          <w:rFonts w:ascii="Calibri" w:hAnsi="Calibri" w:cs="Calibri"/>
          <w:bCs/>
          <w:iCs/>
          <w:sz w:val="16"/>
          <w:szCs w:val="16"/>
        </w:rPr>
        <w:t xml:space="preserve">De dire que la présente délibération est valable pour une durée minimale de 3 ans. Toutefois, le taux et les exonérations fixés ci-dessus pourront être modifiés tous les ans. Sans nouvelles délibérations de cet ordre, la présente délibération est tacitement reconductible </w:t>
      </w:r>
    </w:p>
    <w:p w14:paraId="6761E053" w14:textId="77777777" w:rsidR="00F114B5" w:rsidRPr="00F114B5" w:rsidRDefault="00F114B5" w:rsidP="00F114B5">
      <w:pPr>
        <w:numPr>
          <w:ilvl w:val="0"/>
          <w:numId w:val="14"/>
        </w:numPr>
        <w:jc w:val="both"/>
        <w:rPr>
          <w:rFonts w:ascii="Calibri" w:hAnsi="Calibri" w:cs="Calibri"/>
          <w:bCs/>
          <w:iCs/>
          <w:sz w:val="18"/>
          <w:szCs w:val="18"/>
        </w:rPr>
      </w:pPr>
      <w:r w:rsidRPr="00F114B5">
        <w:rPr>
          <w:rFonts w:ascii="Calibri" w:hAnsi="Calibri" w:cs="Calibri"/>
          <w:bCs/>
          <w:iCs/>
          <w:sz w:val="16"/>
          <w:szCs w:val="16"/>
        </w:rPr>
        <w:t>De la transmettre au service de l’État chargé de l’urbanisme dans le département</w:t>
      </w:r>
      <w:r w:rsidRPr="00F114B5">
        <w:rPr>
          <w:rFonts w:ascii="Calibri" w:hAnsi="Calibri" w:cs="Calibri"/>
          <w:bCs/>
          <w:iCs/>
          <w:sz w:val="18"/>
          <w:szCs w:val="18"/>
        </w:rPr>
        <w:t>.</w:t>
      </w:r>
    </w:p>
    <w:bookmarkEnd w:id="7"/>
    <w:p w14:paraId="38F2B4CB" w14:textId="4BA3837C" w:rsidR="008A04A0" w:rsidRDefault="008A04A0" w:rsidP="00084A98">
      <w:pPr>
        <w:jc w:val="both"/>
        <w:rPr>
          <w:rFonts w:asciiTheme="minorHAnsi" w:hAnsiTheme="minorHAnsi" w:cstheme="minorHAnsi"/>
          <w:sz w:val="16"/>
          <w:szCs w:val="16"/>
        </w:rPr>
      </w:pPr>
    </w:p>
    <w:p w14:paraId="6792A28A" w14:textId="77777777" w:rsidR="00015624" w:rsidRPr="00E87E40" w:rsidRDefault="00015624" w:rsidP="00084A98">
      <w:pPr>
        <w:jc w:val="both"/>
        <w:rPr>
          <w:rFonts w:asciiTheme="minorHAnsi" w:hAnsiTheme="minorHAnsi" w:cstheme="minorHAnsi"/>
          <w:sz w:val="16"/>
          <w:szCs w:val="16"/>
        </w:rPr>
      </w:pPr>
    </w:p>
    <w:p w14:paraId="520EA277" w14:textId="25915616" w:rsidR="00926EB7" w:rsidRPr="00E87E40"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bookmarkStart w:id="8" w:name="_Hlk99619675"/>
      <w:r w:rsidRPr="00E87E40">
        <w:rPr>
          <w:rFonts w:asciiTheme="minorHAnsi" w:hAnsiTheme="minorHAnsi" w:cstheme="minorHAnsi"/>
          <w:sz w:val="16"/>
          <w:szCs w:val="16"/>
        </w:rPr>
        <w:t>PAR</w:t>
      </w:r>
      <w:r w:rsidR="00530AC9"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 xml:space="preserve"> 1</w:t>
      </w:r>
      <w:r w:rsidR="00D17DE8">
        <w:rPr>
          <w:rFonts w:asciiTheme="minorHAnsi" w:hAnsiTheme="minorHAnsi" w:cstheme="minorHAnsi"/>
          <w:sz w:val="16"/>
          <w:szCs w:val="16"/>
        </w:rPr>
        <w:t>3</w:t>
      </w:r>
      <w:r w:rsidRPr="00E87E40">
        <w:rPr>
          <w:rFonts w:asciiTheme="minorHAnsi" w:hAnsiTheme="minorHAnsi" w:cstheme="minorHAnsi"/>
          <w:sz w:val="16"/>
          <w:szCs w:val="16"/>
        </w:rPr>
        <w:tab/>
      </w:r>
      <w:r w:rsidR="00785D4D">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 xml:space="preserve"> </w:t>
      </w:r>
      <w:r w:rsidR="00273395">
        <w:rPr>
          <w:rFonts w:asciiTheme="minorHAnsi" w:hAnsiTheme="minorHAnsi" w:cstheme="minorHAnsi"/>
          <w:sz w:val="16"/>
          <w:szCs w:val="16"/>
        </w:rPr>
        <w:t xml:space="preserve"> </w:t>
      </w:r>
      <w:r w:rsidR="00D17DE8">
        <w:rPr>
          <w:rFonts w:asciiTheme="minorHAnsi" w:hAnsiTheme="minorHAnsi" w:cstheme="minorHAnsi"/>
          <w:sz w:val="16"/>
          <w:szCs w:val="16"/>
        </w:rPr>
        <w:t>13</w:t>
      </w:r>
      <w:r w:rsidR="00273395">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Pr="00E87E40">
        <w:rPr>
          <w:rFonts w:asciiTheme="minorHAnsi" w:hAnsiTheme="minorHAnsi" w:cstheme="minorHAnsi"/>
          <w:sz w:val="16"/>
          <w:szCs w:val="16"/>
        </w:rPr>
        <w:t>voix cont</w:t>
      </w:r>
      <w:r w:rsidR="0024103C" w:rsidRPr="00E87E40">
        <w:rPr>
          <w:rFonts w:asciiTheme="minorHAnsi" w:hAnsiTheme="minorHAnsi" w:cstheme="minorHAnsi"/>
          <w:sz w:val="16"/>
          <w:szCs w:val="16"/>
        </w:rPr>
        <w:t>re</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 xml:space="preserve"> 0</w:t>
      </w:r>
      <w:r w:rsidR="0024103C" w:rsidRPr="00E87E40">
        <w:rPr>
          <w:rFonts w:asciiTheme="minorHAnsi" w:hAnsiTheme="minorHAnsi" w:cstheme="minorHAnsi"/>
          <w:sz w:val="16"/>
          <w:szCs w:val="16"/>
        </w:rPr>
        <w:tab/>
        <w:t xml:space="preserve">         </w:t>
      </w:r>
      <w:r w:rsidR="00785D4D">
        <w:rPr>
          <w:rFonts w:asciiTheme="minorHAnsi" w:hAnsiTheme="minorHAnsi" w:cstheme="minorHAnsi"/>
          <w:sz w:val="16"/>
          <w:szCs w:val="16"/>
        </w:rPr>
        <w:t xml:space="preserve">                        </w:t>
      </w:r>
      <w:r w:rsidR="0024103C" w:rsidRPr="00E87E40">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0024103C" w:rsidRPr="00E87E40">
        <w:rPr>
          <w:rFonts w:asciiTheme="minorHAnsi" w:hAnsiTheme="minorHAnsi" w:cstheme="minorHAnsi"/>
          <w:sz w:val="16"/>
          <w:szCs w:val="16"/>
        </w:rPr>
        <w:t>abstention</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0</w:t>
      </w:r>
      <w:r w:rsidR="0024103C" w:rsidRPr="00E87E40">
        <w:rPr>
          <w:rFonts w:asciiTheme="minorHAnsi" w:hAnsiTheme="minorHAnsi" w:cstheme="minorHAnsi"/>
          <w:sz w:val="16"/>
          <w:szCs w:val="16"/>
        </w:rPr>
        <w:tab/>
      </w:r>
    </w:p>
    <w:p w14:paraId="167B9D74" w14:textId="77777777" w:rsidR="005C761F" w:rsidRPr="00E87E40" w:rsidRDefault="009F78EE" w:rsidP="008A04A0">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bookmarkEnd w:id="8"/>
    </w:p>
    <w:p w14:paraId="1F542609" w14:textId="77777777" w:rsidR="007B0AE2" w:rsidRPr="00E87E40" w:rsidRDefault="007B0AE2" w:rsidP="007B0AE2">
      <w:pPr>
        <w:rPr>
          <w:rFonts w:asciiTheme="minorHAnsi" w:hAnsiTheme="minorHAnsi" w:cstheme="minorHAnsi"/>
          <w:sz w:val="16"/>
          <w:szCs w:val="16"/>
        </w:rPr>
      </w:pPr>
    </w:p>
    <w:p w14:paraId="2960832E" w14:textId="6DE914F0" w:rsidR="00203F50" w:rsidRPr="000442ED" w:rsidRDefault="00203F50" w:rsidP="00203F50">
      <w:pPr>
        <w:rPr>
          <w:rFonts w:ascii="Calibri" w:hAnsi="Calibri" w:cs="Calibri"/>
          <w:b/>
          <w:sz w:val="18"/>
          <w:szCs w:val="18"/>
        </w:rPr>
      </w:pPr>
      <w:r w:rsidRPr="000442ED">
        <w:rPr>
          <w:rFonts w:ascii="Calibri" w:hAnsi="Calibri" w:cs="Calibri"/>
          <w:b/>
          <w:sz w:val="18"/>
          <w:szCs w:val="18"/>
          <w:highlight w:val="lightGray"/>
        </w:rPr>
        <w:t>DCM n°202</w:t>
      </w:r>
      <w:r w:rsidR="008101C9" w:rsidRPr="000442ED">
        <w:rPr>
          <w:rFonts w:ascii="Calibri" w:hAnsi="Calibri" w:cs="Calibri"/>
          <w:b/>
          <w:sz w:val="18"/>
          <w:szCs w:val="18"/>
          <w:highlight w:val="lightGray"/>
        </w:rPr>
        <w:t>2</w:t>
      </w:r>
      <w:r w:rsidRPr="000442ED">
        <w:rPr>
          <w:rFonts w:ascii="Calibri" w:hAnsi="Calibri" w:cs="Calibri"/>
          <w:b/>
          <w:sz w:val="18"/>
          <w:szCs w:val="18"/>
          <w:highlight w:val="lightGray"/>
        </w:rPr>
        <w:t>-</w:t>
      </w:r>
      <w:r w:rsidR="00FC7790">
        <w:rPr>
          <w:rFonts w:ascii="Calibri" w:hAnsi="Calibri" w:cs="Calibri"/>
          <w:b/>
          <w:sz w:val="18"/>
          <w:szCs w:val="18"/>
          <w:highlight w:val="lightGray"/>
        </w:rPr>
        <w:t>31</w:t>
      </w:r>
      <w:r w:rsidRPr="000442ED">
        <w:rPr>
          <w:rFonts w:ascii="Calibri" w:hAnsi="Calibri" w:cs="Calibri"/>
          <w:b/>
          <w:sz w:val="18"/>
          <w:szCs w:val="18"/>
        </w:rPr>
        <w:tab/>
      </w:r>
    </w:p>
    <w:p w14:paraId="230FD1B3" w14:textId="77777777" w:rsidR="00FC7790" w:rsidRPr="00465733" w:rsidRDefault="00FC7790" w:rsidP="00FC7790">
      <w:pPr>
        <w:pStyle w:val="Paragraphedeliste"/>
        <w:autoSpaceDE w:val="0"/>
        <w:autoSpaceDN w:val="0"/>
        <w:adjustRightInd w:val="0"/>
        <w:snapToGrid w:val="0"/>
        <w:ind w:left="0"/>
        <w:jc w:val="both"/>
        <w:rPr>
          <w:rFonts w:ascii="Calibri" w:hAnsi="Calibri"/>
          <w:b/>
          <w:sz w:val="18"/>
          <w:szCs w:val="18"/>
          <w:u w:val="single"/>
        </w:rPr>
      </w:pPr>
      <w:r w:rsidRPr="00465733">
        <w:rPr>
          <w:rFonts w:ascii="Calibri" w:hAnsi="Calibri"/>
          <w:b/>
          <w:sz w:val="18"/>
          <w:szCs w:val="18"/>
          <w:u w:val="single"/>
        </w:rPr>
        <w:t>Objet :  Modalité de partage de la taxe d’aménagement</w:t>
      </w:r>
    </w:p>
    <w:p w14:paraId="30EC8616"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L’article 109 de la loi de finances pour 2022, prévoit qu’à compter du 1er janvier 2022, les communes ont l’obligation de reverser à leur intercommunalité tout ou partie de leur taxe d’aménagement selon des modalités de partage décrites dans le cadre d’une convention de reversement de fiscalité.</w:t>
      </w:r>
    </w:p>
    <w:p w14:paraId="7CE0CD75"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L’ordonnance du 14 juin 2022 relative au transfert à la DGFIP de la gestion de la taxe d’aménagement a modifié les délais d’adoption des délibérations relatives à la taxe d’aménagement. À compter de 2023, la date sera fixée avant le 1er juillet pour une mise en œuvre au 1er janvier de l’année. A titre transitoire, cette date est fixée au 1er octobre 2022, pour une entrée en vigueur au 1er janvier 2023.</w:t>
      </w:r>
    </w:p>
    <w:p w14:paraId="57370F0B"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Sont concernées par ces nouveaux délais les délibérations nécessaires aux reversements de taxe d’aménagement (et conventions afférentes) visées récemment par l’article 109 de la loi de finances pour 2022.</w:t>
      </w:r>
    </w:p>
    <w:p w14:paraId="7648F77A"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 xml:space="preserve">Les règles de reversement de la taxe d’aménagement entre les communes et le </w:t>
      </w:r>
      <w:proofErr w:type="spellStart"/>
      <w:r w:rsidRPr="00D92E44">
        <w:rPr>
          <w:rFonts w:asciiTheme="minorHAnsi" w:eastAsia="Calibri" w:hAnsiTheme="minorHAnsi" w:cstheme="minorHAnsi"/>
          <w:sz w:val="16"/>
          <w:szCs w:val="16"/>
          <w:lang w:eastAsia="en-US"/>
        </w:rPr>
        <w:t>Sicoval</w:t>
      </w:r>
      <w:proofErr w:type="spellEnd"/>
      <w:r w:rsidRPr="00D92E44">
        <w:rPr>
          <w:rFonts w:asciiTheme="minorHAnsi" w:eastAsia="Calibri" w:hAnsiTheme="minorHAnsi" w:cstheme="minorHAnsi"/>
          <w:sz w:val="16"/>
          <w:szCs w:val="16"/>
          <w:lang w:eastAsia="en-US"/>
        </w:rPr>
        <w:t>, au sens de l’article 109 de la loi de finances pour 2022, feront l’objet de discussions en cours dans le cadre du Pacte de Confiance (Pacte Financier et Fiscal). Dès que les modalités qui en découleront seront définitives, une délibération de partage pourra être prise, de sorte à modifier les règles qui s’appliquent aujourd’hui.</w:t>
      </w:r>
    </w:p>
    <w:p w14:paraId="684B0565"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 xml:space="preserve">Afin de pérenniser les modalités de reversement déjà existantes pour l’exercice 2023, il est précisé que les délibérations fixant les modalités de reversement de la taxe d’aménagement entre le </w:t>
      </w:r>
      <w:proofErr w:type="spellStart"/>
      <w:r w:rsidRPr="00D92E44">
        <w:rPr>
          <w:rFonts w:asciiTheme="minorHAnsi" w:eastAsia="Calibri" w:hAnsiTheme="minorHAnsi" w:cstheme="minorHAnsi"/>
          <w:sz w:val="16"/>
          <w:szCs w:val="16"/>
          <w:lang w:eastAsia="en-US"/>
        </w:rPr>
        <w:t>Sicoval</w:t>
      </w:r>
      <w:proofErr w:type="spellEnd"/>
      <w:r w:rsidRPr="00D92E44">
        <w:rPr>
          <w:rFonts w:asciiTheme="minorHAnsi" w:eastAsia="Calibri" w:hAnsiTheme="minorHAnsi" w:cstheme="minorHAnsi"/>
          <w:sz w:val="16"/>
          <w:szCs w:val="16"/>
          <w:lang w:eastAsia="en-US"/>
        </w:rPr>
        <w:t xml:space="preserve"> prises antérieurement sont reconduites pour l’exercice 2023.</w:t>
      </w:r>
    </w:p>
    <w:p w14:paraId="211ADA1F"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 xml:space="preserve">Des délibérations concordantes entre le </w:t>
      </w:r>
      <w:proofErr w:type="spellStart"/>
      <w:r w:rsidRPr="00D92E44">
        <w:rPr>
          <w:rFonts w:asciiTheme="minorHAnsi" w:eastAsia="Calibri" w:hAnsiTheme="minorHAnsi" w:cstheme="minorHAnsi"/>
          <w:sz w:val="16"/>
          <w:szCs w:val="16"/>
          <w:lang w:eastAsia="en-US"/>
        </w:rPr>
        <w:t>Sicoval</w:t>
      </w:r>
      <w:proofErr w:type="spellEnd"/>
      <w:r w:rsidRPr="00D92E44">
        <w:rPr>
          <w:rFonts w:asciiTheme="minorHAnsi" w:eastAsia="Calibri" w:hAnsiTheme="minorHAnsi" w:cstheme="minorHAnsi"/>
          <w:sz w:val="16"/>
          <w:szCs w:val="16"/>
          <w:lang w:eastAsia="en-US"/>
        </w:rPr>
        <w:t xml:space="preserve"> et ses communes membres déterminant la part de reversement de la taxe d’aménagement à l’EPCI devront être prises avant le 1</w:t>
      </w:r>
      <w:r w:rsidRPr="00D92E44">
        <w:rPr>
          <w:rFonts w:asciiTheme="minorHAnsi" w:eastAsia="Calibri" w:hAnsiTheme="minorHAnsi" w:cstheme="minorHAnsi"/>
          <w:sz w:val="16"/>
          <w:szCs w:val="16"/>
          <w:vertAlign w:val="superscript"/>
          <w:lang w:eastAsia="en-US"/>
        </w:rPr>
        <w:t>er</w:t>
      </w:r>
      <w:r w:rsidRPr="00D92E44">
        <w:rPr>
          <w:rFonts w:asciiTheme="minorHAnsi" w:eastAsia="Calibri" w:hAnsiTheme="minorHAnsi" w:cstheme="minorHAnsi"/>
          <w:sz w:val="16"/>
          <w:szCs w:val="16"/>
          <w:lang w:eastAsia="en-US"/>
        </w:rPr>
        <w:t xml:space="preserve"> juillet 2023.</w:t>
      </w:r>
    </w:p>
    <w:p w14:paraId="1E2E965B"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p>
    <w:p w14:paraId="7C4AD248" w14:textId="77777777" w:rsidR="00FC7790" w:rsidRPr="00D92E44" w:rsidRDefault="00FC7790" w:rsidP="00FC7790">
      <w:pPr>
        <w:suppressAutoHyphens/>
        <w:autoSpaceDN w:val="0"/>
        <w:spacing w:line="276" w:lineRule="auto"/>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Il est proposé :</w:t>
      </w:r>
    </w:p>
    <w:p w14:paraId="5D722152" w14:textId="77777777" w:rsidR="00FC7790" w:rsidRPr="00D92E44" w:rsidRDefault="00FC7790" w:rsidP="00FC7790">
      <w:pPr>
        <w:numPr>
          <w:ilvl w:val="0"/>
          <w:numId w:val="15"/>
        </w:numPr>
        <w:suppressAutoHyphens/>
        <w:autoSpaceDN w:val="0"/>
        <w:spacing w:line="276" w:lineRule="auto"/>
        <w:ind w:left="0"/>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De reconduire les modalités de reversement déjà existantes sur l’exercice 2023</w:t>
      </w:r>
    </w:p>
    <w:p w14:paraId="7E7528B8" w14:textId="6EA8EC9D" w:rsidR="00FC7790" w:rsidRPr="00D92E44" w:rsidRDefault="00FC7790" w:rsidP="00FC7790">
      <w:pPr>
        <w:numPr>
          <w:ilvl w:val="0"/>
          <w:numId w:val="15"/>
        </w:numPr>
        <w:suppressAutoHyphens/>
        <w:autoSpaceDN w:val="0"/>
        <w:spacing w:line="276" w:lineRule="auto"/>
        <w:ind w:left="0"/>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 xml:space="preserve">D’autoriser Monsieur le </w:t>
      </w:r>
      <w:r w:rsidR="00A4440C">
        <w:rPr>
          <w:rFonts w:asciiTheme="minorHAnsi" w:eastAsia="Calibri" w:hAnsiTheme="minorHAnsi" w:cstheme="minorHAnsi"/>
          <w:sz w:val="16"/>
          <w:szCs w:val="16"/>
          <w:lang w:eastAsia="en-US"/>
        </w:rPr>
        <w:t>Maire</w:t>
      </w:r>
      <w:r w:rsidRPr="00D92E44">
        <w:rPr>
          <w:rFonts w:asciiTheme="minorHAnsi" w:eastAsia="Calibri" w:hAnsiTheme="minorHAnsi" w:cstheme="minorHAnsi"/>
          <w:sz w:val="16"/>
          <w:szCs w:val="16"/>
          <w:lang w:eastAsia="en-US"/>
        </w:rPr>
        <w:t xml:space="preserve"> à signer toute convention de reversement de la taxe d’aménagement selon ces modalités de partage</w:t>
      </w:r>
    </w:p>
    <w:p w14:paraId="02A1EE05" w14:textId="389A11AE" w:rsidR="00FC7790" w:rsidRPr="00FC7790" w:rsidRDefault="00FC7790" w:rsidP="006E2541">
      <w:pPr>
        <w:numPr>
          <w:ilvl w:val="0"/>
          <w:numId w:val="15"/>
        </w:numPr>
        <w:suppressAutoHyphens/>
        <w:autoSpaceDN w:val="0"/>
        <w:spacing w:line="276" w:lineRule="auto"/>
        <w:ind w:left="0"/>
        <w:jc w:val="both"/>
        <w:textAlignment w:val="baseline"/>
        <w:rPr>
          <w:rFonts w:asciiTheme="minorHAnsi" w:eastAsia="Calibri" w:hAnsiTheme="minorHAnsi" w:cstheme="minorHAnsi"/>
          <w:sz w:val="16"/>
          <w:szCs w:val="16"/>
          <w:lang w:eastAsia="en-US"/>
        </w:rPr>
      </w:pPr>
      <w:r w:rsidRPr="00D92E44">
        <w:rPr>
          <w:rFonts w:asciiTheme="minorHAnsi" w:eastAsia="Calibri" w:hAnsiTheme="minorHAnsi" w:cstheme="minorHAnsi"/>
          <w:sz w:val="16"/>
          <w:szCs w:val="16"/>
          <w:lang w:eastAsia="en-US"/>
        </w:rPr>
        <w:t>De mettre au débat du Pacte de confiance les modalités futures de reversement de la taxe d’aménagement</w:t>
      </w:r>
    </w:p>
    <w:p w14:paraId="1CC740DB" w14:textId="77777777" w:rsidR="00FC7790" w:rsidRPr="00E87E40" w:rsidRDefault="00FC7790" w:rsidP="006E2541">
      <w:pPr>
        <w:rPr>
          <w:rFonts w:asciiTheme="minorHAnsi" w:hAnsiTheme="minorHAnsi" w:cstheme="minorHAnsi"/>
          <w:b/>
          <w:sz w:val="16"/>
          <w:szCs w:val="16"/>
        </w:rPr>
      </w:pPr>
    </w:p>
    <w:p w14:paraId="02136CD7" w14:textId="6EC4A613" w:rsidR="00FE5144" w:rsidRPr="00E87E40"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w:t>
      </w:r>
      <w:r w:rsidR="007F50FC" w:rsidRPr="00E87E40">
        <w:rPr>
          <w:rFonts w:asciiTheme="minorHAnsi" w:hAnsiTheme="minorHAnsi" w:cstheme="minorHAnsi"/>
          <w:sz w:val="16"/>
          <w:szCs w:val="16"/>
        </w:rPr>
        <w:t>T : 1</w:t>
      </w:r>
      <w:r w:rsidR="00D17DE8">
        <w:rPr>
          <w:rFonts w:asciiTheme="minorHAnsi" w:hAnsiTheme="minorHAnsi" w:cstheme="minorHAnsi"/>
          <w:sz w:val="16"/>
          <w:szCs w:val="16"/>
        </w:rPr>
        <w:t>3</w:t>
      </w:r>
      <w:r w:rsidR="00453FB8"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00453FB8" w:rsidRPr="00E87E40">
        <w:rPr>
          <w:rFonts w:asciiTheme="minorHAnsi" w:hAnsiTheme="minorHAnsi" w:cstheme="minorHAnsi"/>
          <w:sz w:val="16"/>
          <w:szCs w:val="16"/>
        </w:rPr>
        <w:t xml:space="preserve"> voix</w:t>
      </w:r>
      <w:r w:rsidRPr="00E87E40">
        <w:rPr>
          <w:rFonts w:asciiTheme="minorHAnsi" w:hAnsiTheme="minorHAnsi" w:cstheme="minorHAnsi"/>
          <w:sz w:val="16"/>
          <w:szCs w:val="16"/>
        </w:rPr>
        <w:t xml:space="preserve"> </w:t>
      </w:r>
      <w:r w:rsidR="00166399" w:rsidRPr="00E87E40">
        <w:rPr>
          <w:rFonts w:asciiTheme="minorHAnsi" w:hAnsiTheme="minorHAnsi" w:cstheme="minorHAnsi"/>
          <w:sz w:val="16"/>
          <w:szCs w:val="16"/>
        </w:rPr>
        <w:t>pour</w:t>
      </w:r>
      <w:r w:rsidR="00C71088">
        <w:rPr>
          <w:rFonts w:asciiTheme="minorHAnsi" w:hAnsiTheme="minorHAnsi" w:cstheme="minorHAnsi"/>
          <w:sz w:val="16"/>
          <w:szCs w:val="16"/>
        </w:rPr>
        <w:t xml:space="preserve"> : </w:t>
      </w:r>
      <w:r w:rsidR="00FC7790">
        <w:rPr>
          <w:rFonts w:asciiTheme="minorHAnsi" w:hAnsiTheme="minorHAnsi" w:cstheme="minorHAnsi"/>
          <w:sz w:val="16"/>
          <w:szCs w:val="16"/>
        </w:rPr>
        <w:t xml:space="preserve">  </w:t>
      </w:r>
      <w:r w:rsidR="00D17DE8">
        <w:rPr>
          <w:rFonts w:asciiTheme="minorHAnsi" w:hAnsiTheme="minorHAnsi" w:cstheme="minorHAnsi"/>
          <w:sz w:val="16"/>
          <w:szCs w:val="16"/>
        </w:rPr>
        <w:t>13</w:t>
      </w:r>
      <w:r w:rsidR="00FC7790">
        <w:rPr>
          <w:rFonts w:asciiTheme="minorHAnsi" w:hAnsiTheme="minorHAnsi" w:cstheme="minorHAnsi"/>
          <w:sz w:val="16"/>
          <w:szCs w:val="16"/>
        </w:rPr>
        <w:t xml:space="preserve">        </w:t>
      </w:r>
      <w:r w:rsidR="0060251A" w:rsidRPr="00E87E40">
        <w:rPr>
          <w:rFonts w:asciiTheme="minorHAnsi" w:hAnsiTheme="minorHAnsi" w:cstheme="minorHAnsi"/>
          <w:sz w:val="16"/>
          <w:szCs w:val="16"/>
        </w:rPr>
        <w:t xml:space="preserve">        </w:t>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B874F3" w:rsidRPr="00E87E40">
        <w:rPr>
          <w:rFonts w:asciiTheme="minorHAnsi" w:hAnsiTheme="minorHAnsi" w:cstheme="minorHAnsi"/>
          <w:sz w:val="16"/>
          <w:szCs w:val="16"/>
        </w:rPr>
        <w:t>abstentions</w:t>
      </w:r>
      <w:r w:rsidR="00C71088">
        <w:rPr>
          <w:rFonts w:asciiTheme="minorHAnsi" w:hAnsiTheme="minorHAnsi" w:cstheme="minorHAnsi"/>
          <w:sz w:val="16"/>
          <w:szCs w:val="16"/>
        </w:rPr>
        <w:t xml:space="preserve"> : </w:t>
      </w:r>
      <w:r w:rsidR="00D52030"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voix </w:t>
      </w:r>
      <w:r w:rsidR="00166399" w:rsidRPr="00E87E40">
        <w:rPr>
          <w:rFonts w:asciiTheme="minorHAnsi" w:hAnsiTheme="minorHAnsi" w:cstheme="minorHAnsi"/>
          <w:sz w:val="16"/>
          <w:szCs w:val="16"/>
        </w:rPr>
        <w:t>contre</w:t>
      </w:r>
      <w:r w:rsidR="00C71088">
        <w:rPr>
          <w:rFonts w:asciiTheme="minorHAnsi" w:hAnsiTheme="minorHAnsi" w:cstheme="minorHAnsi"/>
          <w:sz w:val="16"/>
          <w:szCs w:val="16"/>
        </w:rPr>
        <w:t xml:space="preserve"> : </w:t>
      </w:r>
      <w:r w:rsidR="0060251A" w:rsidRPr="00E87E40">
        <w:rPr>
          <w:rFonts w:asciiTheme="minorHAnsi" w:hAnsiTheme="minorHAnsi" w:cstheme="minorHAnsi"/>
          <w:sz w:val="16"/>
          <w:szCs w:val="16"/>
        </w:rPr>
        <w:t>0</w:t>
      </w:r>
    </w:p>
    <w:p w14:paraId="527F5778" w14:textId="0C320EFF" w:rsidR="00CA7E44" w:rsidRDefault="00453FB8" w:rsidP="00292C38">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D7B0919" w14:textId="42D35835" w:rsidR="00CA7E44" w:rsidRDefault="00CA7E44" w:rsidP="00292C38">
      <w:pPr>
        <w:tabs>
          <w:tab w:val="left" w:pos="5775"/>
        </w:tabs>
        <w:rPr>
          <w:rFonts w:asciiTheme="minorHAnsi" w:hAnsiTheme="minorHAnsi" w:cstheme="minorHAnsi"/>
          <w:i/>
          <w:iCs/>
          <w:sz w:val="16"/>
          <w:szCs w:val="16"/>
        </w:rPr>
      </w:pPr>
    </w:p>
    <w:p w14:paraId="40EBAE7D" w14:textId="77777777" w:rsidR="00A31F11" w:rsidRPr="00E87E40" w:rsidRDefault="00A31F11" w:rsidP="00292C38">
      <w:pPr>
        <w:tabs>
          <w:tab w:val="left" w:pos="5775"/>
        </w:tabs>
        <w:rPr>
          <w:rFonts w:asciiTheme="minorHAnsi" w:hAnsiTheme="minorHAnsi" w:cstheme="minorHAnsi"/>
          <w:i/>
          <w:iCs/>
          <w:sz w:val="16"/>
          <w:szCs w:val="16"/>
        </w:rPr>
      </w:pPr>
    </w:p>
    <w:p w14:paraId="6F3DB2C8" w14:textId="2D00A34F" w:rsidR="00A31F11" w:rsidRPr="00A31F11" w:rsidRDefault="00867658" w:rsidP="00A31F11">
      <w:pPr>
        <w:tabs>
          <w:tab w:val="left" w:pos="5775"/>
        </w:tabs>
        <w:rPr>
          <w:rFonts w:ascii="Calibri" w:hAnsi="Calibri"/>
          <w:b/>
          <w:sz w:val="18"/>
          <w:szCs w:val="18"/>
        </w:rPr>
      </w:pPr>
      <w:r w:rsidRPr="000442ED">
        <w:rPr>
          <w:rFonts w:ascii="Calibri" w:hAnsi="Calibri"/>
          <w:b/>
          <w:sz w:val="18"/>
          <w:szCs w:val="18"/>
          <w:highlight w:val="lightGray"/>
        </w:rPr>
        <w:t>DCM N°2022-</w:t>
      </w:r>
      <w:r w:rsidR="00A31F11">
        <w:rPr>
          <w:rFonts w:ascii="Calibri" w:hAnsi="Calibri"/>
          <w:b/>
          <w:sz w:val="18"/>
          <w:szCs w:val="18"/>
          <w:highlight w:val="lightGray"/>
        </w:rPr>
        <w:t>32</w:t>
      </w:r>
    </w:p>
    <w:p w14:paraId="48C77851" w14:textId="77777777" w:rsidR="00A31F11" w:rsidRPr="0083144C" w:rsidRDefault="00A31F11" w:rsidP="00A31F11">
      <w:pPr>
        <w:tabs>
          <w:tab w:val="left" w:pos="5775"/>
        </w:tabs>
        <w:rPr>
          <w:rFonts w:asciiTheme="minorHAnsi" w:hAnsiTheme="minorHAnsi" w:cstheme="minorHAnsi"/>
          <w:b/>
          <w:sz w:val="18"/>
          <w:szCs w:val="18"/>
          <w:u w:val="single"/>
        </w:rPr>
      </w:pPr>
      <w:r w:rsidRPr="0083144C">
        <w:rPr>
          <w:rFonts w:asciiTheme="minorHAnsi" w:hAnsiTheme="minorHAnsi" w:cstheme="minorHAnsi"/>
          <w:b/>
          <w:sz w:val="18"/>
          <w:szCs w:val="18"/>
          <w:u w:val="single"/>
        </w:rPr>
        <w:t>Objet :  SDEHG-Rénovation de l’éclairage public des lotissements « Saint-Sernin » et « la Bergerie »</w:t>
      </w:r>
    </w:p>
    <w:p w14:paraId="275F8412" w14:textId="77777777" w:rsidR="00A31F11" w:rsidRPr="00A31F11" w:rsidRDefault="00A31F11" w:rsidP="00A31F11">
      <w:pPr>
        <w:ind w:right="566"/>
        <w:jc w:val="both"/>
        <w:rPr>
          <w:rFonts w:asciiTheme="minorHAnsi" w:hAnsiTheme="minorHAnsi" w:cstheme="minorHAnsi"/>
          <w:sz w:val="16"/>
          <w:szCs w:val="16"/>
        </w:rPr>
      </w:pPr>
    </w:p>
    <w:p w14:paraId="165A7105" w14:textId="77777777" w:rsidR="00A31F11" w:rsidRPr="00D033F0"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 xml:space="preserve">Le Maire informe le conseil municipal que suite à la demande de la commune du 28/07/21 concernant </w:t>
      </w:r>
      <w:r w:rsidRPr="00A31F11">
        <w:rPr>
          <w:rFonts w:asciiTheme="minorHAnsi" w:hAnsiTheme="minorHAnsi" w:cstheme="minorHAnsi"/>
          <w:b/>
          <w:bCs/>
          <w:sz w:val="16"/>
          <w:szCs w:val="16"/>
        </w:rPr>
        <w:t xml:space="preserve">la rénovation de l’éclairage </w:t>
      </w:r>
      <w:r w:rsidRPr="00D033F0">
        <w:rPr>
          <w:rFonts w:asciiTheme="minorHAnsi" w:hAnsiTheme="minorHAnsi" w:cstheme="minorHAnsi"/>
          <w:sz w:val="16"/>
          <w:szCs w:val="16"/>
        </w:rPr>
        <w:t>public des lotissements « Saint-Sernin » et « La Bergerie », le SDEHG a réalisé l’étude de l’opération suivante :</w:t>
      </w:r>
    </w:p>
    <w:p w14:paraId="26AE956C" w14:textId="77777777" w:rsidR="00A31F11" w:rsidRPr="00D033F0" w:rsidRDefault="00A31F11" w:rsidP="00A31F11">
      <w:pPr>
        <w:ind w:right="566"/>
        <w:jc w:val="both"/>
        <w:rPr>
          <w:rFonts w:asciiTheme="minorHAnsi" w:hAnsiTheme="minorHAnsi" w:cstheme="minorHAnsi"/>
          <w:sz w:val="16"/>
          <w:szCs w:val="16"/>
        </w:rPr>
      </w:pPr>
    </w:p>
    <w:p w14:paraId="12A72A73"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u w:val="single"/>
        </w:rPr>
        <w:t>Lotissement Saint-Sernin</w:t>
      </w:r>
      <w:r w:rsidRPr="00D033F0">
        <w:rPr>
          <w:rFonts w:asciiTheme="minorHAnsi" w:hAnsiTheme="minorHAnsi" w:cstheme="minorHAnsi"/>
          <w:sz w:val="16"/>
          <w:szCs w:val="16"/>
        </w:rPr>
        <w:t> :</w:t>
      </w:r>
    </w:p>
    <w:p w14:paraId="32144BEE"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-Dépose des 37 lanternes existantes en 100 watts SHP.</w:t>
      </w:r>
    </w:p>
    <w:p w14:paraId="4FB1AE3F"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-Fourniture et pose en lieu et place de lanternes LED 29 watts de type résidentiel similaires à celles du lotissement « le Pastel » sur les mâts existants qui seront conservés à l’exception d’un mât en mauvais état.</w:t>
      </w:r>
    </w:p>
    <w:p w14:paraId="6E7676FC"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-RAL des lanternes : 7012.</w:t>
      </w:r>
    </w:p>
    <w:p w14:paraId="51BF820E"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-Programmation d’un abaissement de 60% de la puissance des lanternes sur une durée de 6h00 par nuit.</w:t>
      </w:r>
    </w:p>
    <w:p w14:paraId="3AED2B21" w14:textId="77777777" w:rsidR="00A31F11" w:rsidRPr="00D033F0" w:rsidRDefault="00A31F11" w:rsidP="00A31F11">
      <w:pPr>
        <w:ind w:right="566"/>
        <w:jc w:val="both"/>
        <w:rPr>
          <w:rFonts w:asciiTheme="minorHAnsi" w:hAnsiTheme="minorHAnsi" w:cstheme="minorHAnsi"/>
          <w:sz w:val="16"/>
          <w:szCs w:val="16"/>
        </w:rPr>
      </w:pPr>
    </w:p>
    <w:p w14:paraId="379C54E0"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u w:val="single"/>
        </w:rPr>
        <w:t>Lotissement La Bergerie</w:t>
      </w:r>
      <w:r w:rsidRPr="00D033F0">
        <w:rPr>
          <w:rFonts w:asciiTheme="minorHAnsi" w:hAnsiTheme="minorHAnsi" w:cstheme="minorHAnsi"/>
          <w:sz w:val="16"/>
          <w:szCs w:val="16"/>
        </w:rPr>
        <w:t> :</w:t>
      </w:r>
    </w:p>
    <w:p w14:paraId="0370DE95"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-Dépose des 8 lanternes existantes de type « boule » en 70 watts SHP.</w:t>
      </w:r>
    </w:p>
    <w:p w14:paraId="1C17BF5D"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-Fourniture et pose en lieu et place de 8 nouveaux ensembles d’éclairage composés chacun d’un mât de 4 mètres et d’une lanterne LED 29 watts de type résidentiel similaires à celle du lotissement « Le Pastel ».</w:t>
      </w:r>
    </w:p>
    <w:p w14:paraId="56152654"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-RAL des ensembles : 7012.</w:t>
      </w:r>
    </w:p>
    <w:p w14:paraId="046C52AA"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-Programmation d’un abaissement de 60% de la puissance des lanternes sur une dure de 6h00 par nuit.</w:t>
      </w:r>
    </w:p>
    <w:p w14:paraId="4AABF7AF" w14:textId="41D5E921" w:rsidR="00A31F11" w:rsidRPr="00D033F0" w:rsidRDefault="00A31F11" w:rsidP="00A31F11">
      <w:pPr>
        <w:ind w:right="566"/>
        <w:jc w:val="both"/>
        <w:rPr>
          <w:rFonts w:asciiTheme="minorHAnsi" w:hAnsiTheme="minorHAnsi" w:cstheme="minorHAnsi"/>
          <w:sz w:val="16"/>
          <w:szCs w:val="16"/>
        </w:rPr>
      </w:pPr>
    </w:p>
    <w:p w14:paraId="465D80F0" w14:textId="0C284AE3" w:rsidR="00A31F11" w:rsidRPr="00D033F0" w:rsidRDefault="00A31F11" w:rsidP="00A31F11">
      <w:pPr>
        <w:ind w:right="566"/>
        <w:jc w:val="both"/>
        <w:rPr>
          <w:rFonts w:asciiTheme="minorHAnsi" w:hAnsiTheme="minorHAnsi" w:cstheme="minorHAnsi"/>
          <w:sz w:val="16"/>
          <w:szCs w:val="16"/>
        </w:rPr>
      </w:pPr>
    </w:p>
    <w:p w14:paraId="00CD95D3" w14:textId="69F96B55" w:rsidR="00A31F11" w:rsidRPr="00D033F0" w:rsidRDefault="00A31F11" w:rsidP="00A31F11">
      <w:pPr>
        <w:ind w:right="566"/>
        <w:jc w:val="both"/>
        <w:rPr>
          <w:rFonts w:asciiTheme="minorHAnsi" w:hAnsiTheme="minorHAnsi" w:cstheme="minorHAnsi"/>
          <w:sz w:val="16"/>
          <w:szCs w:val="16"/>
        </w:rPr>
      </w:pPr>
    </w:p>
    <w:p w14:paraId="2097981D" w14:textId="72B3559E" w:rsidR="00A31F11" w:rsidRPr="00D033F0" w:rsidRDefault="00A31F11" w:rsidP="00A31F11">
      <w:pPr>
        <w:ind w:right="566"/>
        <w:jc w:val="both"/>
        <w:rPr>
          <w:rFonts w:asciiTheme="minorHAnsi" w:hAnsiTheme="minorHAnsi" w:cstheme="minorHAnsi"/>
          <w:sz w:val="16"/>
          <w:szCs w:val="16"/>
        </w:rPr>
      </w:pPr>
    </w:p>
    <w:p w14:paraId="2979DB00" w14:textId="77777777" w:rsidR="00A31F11" w:rsidRPr="00D033F0" w:rsidRDefault="00A31F11" w:rsidP="00A31F11">
      <w:pPr>
        <w:ind w:right="566"/>
        <w:jc w:val="both"/>
        <w:rPr>
          <w:rFonts w:asciiTheme="minorHAnsi" w:hAnsiTheme="minorHAnsi" w:cstheme="minorHAnsi"/>
          <w:sz w:val="16"/>
          <w:szCs w:val="16"/>
        </w:rPr>
      </w:pPr>
    </w:p>
    <w:p w14:paraId="5BC6F7E7" w14:textId="77777777" w:rsidR="00D706BE" w:rsidRDefault="00D706BE" w:rsidP="00A31F11">
      <w:pPr>
        <w:ind w:right="566"/>
        <w:jc w:val="both"/>
        <w:rPr>
          <w:rFonts w:asciiTheme="minorHAnsi" w:hAnsiTheme="minorHAnsi" w:cstheme="minorHAnsi"/>
          <w:sz w:val="16"/>
          <w:szCs w:val="16"/>
          <w:u w:val="single"/>
        </w:rPr>
      </w:pPr>
    </w:p>
    <w:p w14:paraId="4249C9B1" w14:textId="54CD1C63"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u w:val="single"/>
        </w:rPr>
        <w:t xml:space="preserve">Chemin de </w:t>
      </w:r>
      <w:proofErr w:type="spellStart"/>
      <w:r w:rsidRPr="00D033F0">
        <w:rPr>
          <w:rFonts w:asciiTheme="minorHAnsi" w:hAnsiTheme="minorHAnsi" w:cstheme="minorHAnsi"/>
          <w:sz w:val="16"/>
          <w:szCs w:val="16"/>
          <w:u w:val="single"/>
        </w:rPr>
        <w:t>Lassave</w:t>
      </w:r>
      <w:proofErr w:type="spellEnd"/>
      <w:r w:rsidRPr="00D033F0">
        <w:rPr>
          <w:rFonts w:asciiTheme="minorHAnsi" w:hAnsiTheme="minorHAnsi" w:cstheme="minorHAnsi"/>
          <w:sz w:val="16"/>
          <w:szCs w:val="16"/>
        </w:rPr>
        <w:t> :</w:t>
      </w:r>
    </w:p>
    <w:p w14:paraId="23CB7254"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-Dépose des 3 lanternes existantes n°175, 176 et 177 de type « boule » en 100 watts SHP.</w:t>
      </w:r>
    </w:p>
    <w:p w14:paraId="4EEDD0FD"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lastRenderedPageBreak/>
        <w:t>-Fourniture et pose en lieu et place de 3 nouveaux ensembles d’éclairage composés chacun d’un mât de 4 mètres et d’une lanterne LED 29 watts de type résidentiel similaire à celles du lotissement « Le Pastel ».</w:t>
      </w:r>
    </w:p>
    <w:p w14:paraId="147756E6"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-RAL des ensembles : 7012.</w:t>
      </w:r>
    </w:p>
    <w:p w14:paraId="414D78FE"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-Programmation d’un abaissement de 60% de la puissance des lanternes sur une durée de 6h00 par nuit.</w:t>
      </w:r>
    </w:p>
    <w:p w14:paraId="54276E08" w14:textId="77777777" w:rsidR="00A31F11" w:rsidRPr="00D033F0" w:rsidRDefault="00A31F11" w:rsidP="00A31F11">
      <w:pPr>
        <w:ind w:right="566"/>
        <w:jc w:val="both"/>
        <w:rPr>
          <w:rFonts w:asciiTheme="minorHAnsi" w:hAnsiTheme="minorHAnsi" w:cstheme="minorHAnsi"/>
          <w:sz w:val="16"/>
          <w:szCs w:val="16"/>
        </w:rPr>
      </w:pPr>
    </w:p>
    <w:p w14:paraId="07B506DF"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u w:val="single"/>
        </w:rPr>
        <w:t>Chemin du Christ (RD4C)</w:t>
      </w:r>
      <w:r w:rsidRPr="00D033F0">
        <w:rPr>
          <w:rFonts w:asciiTheme="minorHAnsi" w:hAnsiTheme="minorHAnsi" w:cstheme="minorHAnsi"/>
          <w:sz w:val="16"/>
          <w:szCs w:val="16"/>
        </w:rPr>
        <w:t> :</w:t>
      </w:r>
    </w:p>
    <w:p w14:paraId="46D543F2"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-Dépose des 2 lanternes n°178 et 179 de type « boule » en 100 watts SHP.</w:t>
      </w:r>
    </w:p>
    <w:p w14:paraId="7E9C77D2"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-Fourniture et pose en lieu et place de 2 nouveaux ensembles d’éclairage composés chacun d’un mât de 4 mètres et d’une lanterne LED 29 watts de type résidentiel similaire à celles du lotissement « Le Pastel ».</w:t>
      </w:r>
    </w:p>
    <w:p w14:paraId="53ADBC7B"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-RAL des ensembles : 7012.</w:t>
      </w:r>
    </w:p>
    <w:p w14:paraId="4B24AB00" w14:textId="77777777" w:rsidR="00A31F11" w:rsidRPr="00D033F0" w:rsidRDefault="00A31F11" w:rsidP="00A31F11">
      <w:pPr>
        <w:ind w:right="566"/>
        <w:jc w:val="both"/>
        <w:rPr>
          <w:rFonts w:asciiTheme="minorHAnsi" w:hAnsiTheme="minorHAnsi" w:cstheme="minorHAnsi"/>
          <w:sz w:val="16"/>
          <w:szCs w:val="16"/>
        </w:rPr>
      </w:pPr>
      <w:r w:rsidRPr="00D033F0">
        <w:rPr>
          <w:rFonts w:asciiTheme="minorHAnsi" w:hAnsiTheme="minorHAnsi" w:cstheme="minorHAnsi"/>
          <w:sz w:val="16"/>
          <w:szCs w:val="16"/>
        </w:rPr>
        <w:t>-Programmation d’un abaissement de 60% de la puissance des lanternes sur une durée de 6h00 par nuit.</w:t>
      </w:r>
    </w:p>
    <w:p w14:paraId="58C1038D" w14:textId="77777777" w:rsidR="00A31F11" w:rsidRPr="00A31F11" w:rsidRDefault="00A31F11" w:rsidP="00A31F11">
      <w:pPr>
        <w:ind w:right="566"/>
        <w:jc w:val="both"/>
        <w:rPr>
          <w:rFonts w:asciiTheme="minorHAnsi" w:hAnsiTheme="minorHAnsi" w:cstheme="minorHAnsi"/>
          <w:sz w:val="16"/>
          <w:szCs w:val="16"/>
        </w:rPr>
      </w:pPr>
    </w:p>
    <w:p w14:paraId="7FB22F48" w14:textId="77777777" w:rsidR="00A31F11" w:rsidRPr="00A31F11"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Cette opération a été conçue en vue d’installer un éclairage public respectueux de l’environnement et de la biodiversité conciliant économies d’énergie, maîtrise des dépenses publiques et réduction de la pollution lumineuse.</w:t>
      </w:r>
    </w:p>
    <w:p w14:paraId="71CCCF0B" w14:textId="77777777" w:rsidR="00A31F11" w:rsidRPr="00A31F11" w:rsidRDefault="00A31F11" w:rsidP="00A31F11">
      <w:pPr>
        <w:ind w:right="566"/>
        <w:jc w:val="both"/>
        <w:rPr>
          <w:rFonts w:asciiTheme="minorHAnsi" w:hAnsiTheme="minorHAnsi" w:cstheme="minorHAnsi"/>
          <w:sz w:val="16"/>
          <w:szCs w:val="16"/>
        </w:rPr>
      </w:pPr>
    </w:p>
    <w:p w14:paraId="592FDCCB" w14:textId="77777777" w:rsidR="00A31F11" w:rsidRPr="00A31F11"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 xml:space="preserve">Les technologies les plus avancées en matière de performances énergétiques seront mises en œuvre et permettront une économie sur la consommation annuelle d’énergie électrique d’environ </w:t>
      </w:r>
      <w:r w:rsidRPr="00A31F11">
        <w:rPr>
          <w:rFonts w:asciiTheme="minorHAnsi" w:hAnsiTheme="minorHAnsi" w:cstheme="minorHAnsi"/>
          <w:b/>
          <w:bCs/>
          <w:sz w:val="16"/>
          <w:szCs w:val="16"/>
        </w:rPr>
        <w:t>81%</w:t>
      </w:r>
      <w:r w:rsidRPr="00A31F11">
        <w:rPr>
          <w:rFonts w:asciiTheme="minorHAnsi" w:hAnsiTheme="minorHAnsi" w:cstheme="minorHAnsi"/>
          <w:sz w:val="16"/>
          <w:szCs w:val="16"/>
        </w:rPr>
        <w:t xml:space="preserve">, soit </w:t>
      </w:r>
      <w:r w:rsidRPr="00A31F11">
        <w:rPr>
          <w:rFonts w:asciiTheme="minorHAnsi" w:hAnsiTheme="minorHAnsi" w:cstheme="minorHAnsi"/>
          <w:b/>
          <w:bCs/>
          <w:sz w:val="16"/>
          <w:szCs w:val="16"/>
        </w:rPr>
        <w:t>3 086 €/an</w:t>
      </w:r>
      <w:r w:rsidRPr="00A31F11">
        <w:rPr>
          <w:rFonts w:asciiTheme="minorHAnsi" w:hAnsiTheme="minorHAnsi" w:cstheme="minorHAnsi"/>
          <w:sz w:val="16"/>
          <w:szCs w:val="16"/>
        </w:rPr>
        <w:t>.</w:t>
      </w:r>
    </w:p>
    <w:p w14:paraId="19C1F8A0" w14:textId="77777777" w:rsidR="00A31F11" w:rsidRPr="00A31F11" w:rsidRDefault="00A31F11" w:rsidP="00A31F11">
      <w:pPr>
        <w:ind w:right="566"/>
        <w:jc w:val="both"/>
        <w:rPr>
          <w:rFonts w:asciiTheme="minorHAnsi" w:hAnsiTheme="minorHAnsi" w:cstheme="minorHAnsi"/>
          <w:sz w:val="16"/>
          <w:szCs w:val="16"/>
        </w:rPr>
      </w:pPr>
    </w:p>
    <w:p w14:paraId="416BC7EC" w14:textId="77777777" w:rsidR="00A31F11" w:rsidRPr="00A31F11"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Compte tenu des règlements applicables au SDEHG, la part restant à la charge de la commune se calculerait comme suit :</w:t>
      </w:r>
    </w:p>
    <w:p w14:paraId="5EE1929B" w14:textId="77777777" w:rsidR="00A31F11" w:rsidRPr="00A31F11" w:rsidRDefault="00A31F11" w:rsidP="00A31F11">
      <w:pPr>
        <w:ind w:right="566"/>
        <w:jc w:val="both"/>
        <w:rPr>
          <w:rFonts w:asciiTheme="minorHAnsi" w:hAnsiTheme="minorHAnsi" w:cstheme="minorHAnsi"/>
          <w:sz w:val="16"/>
          <w:szCs w:val="16"/>
        </w:rPr>
      </w:pPr>
    </w:p>
    <w:p w14:paraId="0EC23767" w14:textId="77777777" w:rsidR="00A31F11" w:rsidRPr="00A31F11" w:rsidRDefault="00A31F11" w:rsidP="00A31F11">
      <w:pPr>
        <w:numPr>
          <w:ilvl w:val="0"/>
          <w:numId w:val="16"/>
        </w:numPr>
        <w:tabs>
          <w:tab w:val="decimal" w:pos="8080"/>
        </w:tabs>
        <w:ind w:right="566"/>
        <w:jc w:val="both"/>
        <w:rPr>
          <w:rFonts w:asciiTheme="minorHAnsi" w:hAnsiTheme="minorHAnsi" w:cstheme="minorHAnsi"/>
          <w:sz w:val="16"/>
          <w:szCs w:val="16"/>
        </w:rPr>
      </w:pPr>
      <w:r w:rsidRPr="00A31F11">
        <w:rPr>
          <w:rFonts w:asciiTheme="minorHAnsi" w:hAnsiTheme="minorHAnsi" w:cstheme="minorHAnsi"/>
          <w:sz w:val="16"/>
          <w:szCs w:val="16"/>
        </w:rPr>
        <w:t>TVA (récupérée par le SDEHG)</w:t>
      </w:r>
      <w:r w:rsidRPr="00A31F11">
        <w:rPr>
          <w:rFonts w:asciiTheme="minorHAnsi" w:hAnsiTheme="minorHAnsi" w:cstheme="minorHAnsi"/>
          <w:sz w:val="16"/>
          <w:szCs w:val="16"/>
        </w:rPr>
        <w:tab/>
        <w:t>10 773€</w:t>
      </w:r>
    </w:p>
    <w:p w14:paraId="4BD41DE5" w14:textId="77777777" w:rsidR="00A31F11" w:rsidRPr="00A31F11" w:rsidRDefault="00A31F11" w:rsidP="00A31F11">
      <w:pPr>
        <w:numPr>
          <w:ilvl w:val="0"/>
          <w:numId w:val="16"/>
        </w:numPr>
        <w:tabs>
          <w:tab w:val="decimal" w:pos="8080"/>
        </w:tabs>
        <w:ind w:right="566"/>
        <w:jc w:val="both"/>
        <w:rPr>
          <w:rFonts w:asciiTheme="minorHAnsi" w:hAnsiTheme="minorHAnsi" w:cstheme="minorHAnsi"/>
          <w:sz w:val="16"/>
          <w:szCs w:val="16"/>
        </w:rPr>
      </w:pPr>
      <w:r w:rsidRPr="00A31F11">
        <w:rPr>
          <w:rFonts w:asciiTheme="minorHAnsi" w:hAnsiTheme="minorHAnsi" w:cstheme="minorHAnsi"/>
          <w:sz w:val="16"/>
          <w:szCs w:val="16"/>
        </w:rPr>
        <w:t>Part SDEHG</w:t>
      </w:r>
      <w:r w:rsidRPr="00A31F11">
        <w:rPr>
          <w:rFonts w:asciiTheme="minorHAnsi" w:hAnsiTheme="minorHAnsi" w:cstheme="minorHAnsi"/>
          <w:sz w:val="16"/>
          <w:szCs w:val="16"/>
        </w:rPr>
        <w:tab/>
        <w:t>27 362€</w:t>
      </w:r>
    </w:p>
    <w:p w14:paraId="238BABDE" w14:textId="77777777" w:rsidR="00A31F11" w:rsidRPr="00A31F11" w:rsidRDefault="00A31F11" w:rsidP="00A31F11">
      <w:pPr>
        <w:tabs>
          <w:tab w:val="decimal" w:pos="8080"/>
        </w:tabs>
        <w:ind w:left="1428" w:right="566"/>
        <w:jc w:val="both"/>
        <w:rPr>
          <w:rFonts w:asciiTheme="minorHAnsi" w:hAnsiTheme="minorHAnsi" w:cstheme="minorHAnsi"/>
          <w:i/>
          <w:iCs/>
          <w:sz w:val="16"/>
          <w:szCs w:val="16"/>
        </w:rPr>
      </w:pPr>
      <w:r w:rsidRPr="00A31F11">
        <w:rPr>
          <w:rFonts w:asciiTheme="minorHAnsi" w:hAnsiTheme="minorHAnsi" w:cstheme="minorHAnsi"/>
          <w:i/>
          <w:iCs/>
          <w:sz w:val="16"/>
          <w:szCs w:val="16"/>
        </w:rPr>
        <w:t>(50% du montant HT des travaux jusqu’au plafond fixé par le SDEHG*)</w:t>
      </w:r>
    </w:p>
    <w:p w14:paraId="404D16AD" w14:textId="77777777" w:rsidR="00A31F11" w:rsidRPr="00A31F11" w:rsidRDefault="00A31F11" w:rsidP="00A31F11">
      <w:pPr>
        <w:numPr>
          <w:ilvl w:val="0"/>
          <w:numId w:val="16"/>
        </w:numPr>
        <w:pBdr>
          <w:bottom w:val="single" w:sz="4" w:space="1" w:color="auto"/>
        </w:pBdr>
        <w:tabs>
          <w:tab w:val="decimal" w:pos="8080"/>
        </w:tabs>
        <w:ind w:right="566"/>
        <w:jc w:val="both"/>
        <w:rPr>
          <w:rFonts w:asciiTheme="minorHAnsi" w:hAnsiTheme="minorHAnsi" w:cstheme="minorHAnsi"/>
          <w:b/>
          <w:sz w:val="16"/>
          <w:szCs w:val="16"/>
        </w:rPr>
      </w:pPr>
      <w:r w:rsidRPr="00A31F11">
        <w:rPr>
          <w:rFonts w:asciiTheme="minorHAnsi" w:hAnsiTheme="minorHAnsi" w:cstheme="minorHAnsi"/>
          <w:b/>
          <w:sz w:val="16"/>
          <w:szCs w:val="16"/>
        </w:rPr>
        <w:t>Part restant à la charge de la commune (ESTIMATION)</w:t>
      </w:r>
      <w:r w:rsidRPr="00A31F11">
        <w:rPr>
          <w:rFonts w:asciiTheme="minorHAnsi" w:hAnsiTheme="minorHAnsi" w:cstheme="minorHAnsi"/>
          <w:b/>
          <w:sz w:val="16"/>
          <w:szCs w:val="16"/>
        </w:rPr>
        <w:tab/>
        <w:t>30 408€</w:t>
      </w:r>
    </w:p>
    <w:p w14:paraId="686BB912" w14:textId="77777777" w:rsidR="00A31F11" w:rsidRPr="00A31F11" w:rsidRDefault="00A31F11" w:rsidP="00A31F11">
      <w:pPr>
        <w:tabs>
          <w:tab w:val="left" w:pos="4536"/>
          <w:tab w:val="decimal" w:pos="8080"/>
        </w:tabs>
        <w:ind w:right="566"/>
        <w:jc w:val="both"/>
        <w:rPr>
          <w:rFonts w:asciiTheme="minorHAnsi" w:hAnsiTheme="minorHAnsi" w:cstheme="minorHAnsi"/>
          <w:sz w:val="16"/>
          <w:szCs w:val="16"/>
        </w:rPr>
      </w:pPr>
      <w:r w:rsidRPr="00A31F11">
        <w:rPr>
          <w:rFonts w:asciiTheme="minorHAnsi" w:hAnsiTheme="minorHAnsi" w:cstheme="minorHAnsi"/>
          <w:sz w:val="16"/>
          <w:szCs w:val="16"/>
        </w:rPr>
        <w:tab/>
        <w:t>Total</w:t>
      </w:r>
      <w:r w:rsidRPr="00A31F11">
        <w:rPr>
          <w:rFonts w:asciiTheme="minorHAnsi" w:hAnsiTheme="minorHAnsi" w:cstheme="minorHAnsi"/>
          <w:sz w:val="16"/>
          <w:szCs w:val="16"/>
        </w:rPr>
        <w:tab/>
        <w:t>68 543€</w:t>
      </w:r>
    </w:p>
    <w:p w14:paraId="4D55CE02" w14:textId="77777777" w:rsidR="00A31F11" w:rsidRPr="00A31F11" w:rsidRDefault="00A31F11" w:rsidP="00A31F11">
      <w:pPr>
        <w:ind w:right="566"/>
        <w:jc w:val="both"/>
        <w:rPr>
          <w:rFonts w:asciiTheme="minorHAnsi" w:hAnsiTheme="minorHAnsi" w:cstheme="minorHAnsi"/>
          <w:sz w:val="16"/>
          <w:szCs w:val="16"/>
        </w:rPr>
      </w:pPr>
    </w:p>
    <w:p w14:paraId="6FCD039B" w14:textId="77777777" w:rsidR="00A31F11" w:rsidRPr="00A31F11"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Avant de planifier les travaux correspondants, le SDEHG demande à la commune de s’engager sur sa participation financière.</w:t>
      </w:r>
    </w:p>
    <w:p w14:paraId="27104C31" w14:textId="77777777" w:rsidR="00A31F11" w:rsidRPr="00A31F11" w:rsidRDefault="00A31F11" w:rsidP="00A31F11">
      <w:pPr>
        <w:ind w:right="566"/>
        <w:jc w:val="both"/>
        <w:rPr>
          <w:rFonts w:asciiTheme="minorHAnsi" w:hAnsiTheme="minorHAnsi" w:cstheme="minorHAnsi"/>
          <w:sz w:val="16"/>
          <w:szCs w:val="16"/>
        </w:rPr>
      </w:pPr>
      <w:r w:rsidRPr="00A31F11">
        <w:rPr>
          <w:rFonts w:asciiTheme="minorHAnsi" w:hAnsiTheme="minorHAnsi" w:cstheme="minorHAnsi"/>
          <w:sz w:val="16"/>
          <w:szCs w:val="16"/>
        </w:rPr>
        <w:t>Ouï l’exposé du Maire et après en avoir délibéré, le conseil municipal :</w:t>
      </w:r>
    </w:p>
    <w:p w14:paraId="61712BD3" w14:textId="77777777" w:rsidR="00D17DE8" w:rsidRDefault="00D17DE8" w:rsidP="00D17DE8">
      <w:pPr>
        <w:ind w:right="566"/>
        <w:jc w:val="both"/>
        <w:rPr>
          <w:rFonts w:cstheme="minorHAnsi"/>
          <w:sz w:val="16"/>
          <w:szCs w:val="16"/>
        </w:rPr>
      </w:pPr>
    </w:p>
    <w:p w14:paraId="4DAB1ED5" w14:textId="77777777" w:rsidR="00D17DE8" w:rsidRPr="00D17DE8" w:rsidRDefault="00D17DE8" w:rsidP="00D17DE8">
      <w:pPr>
        <w:pStyle w:val="Paragraphedeliste"/>
        <w:numPr>
          <w:ilvl w:val="0"/>
          <w:numId w:val="17"/>
        </w:numPr>
        <w:suppressAutoHyphens w:val="0"/>
        <w:ind w:right="566"/>
        <w:contextualSpacing/>
        <w:jc w:val="both"/>
        <w:rPr>
          <w:rFonts w:asciiTheme="minorHAnsi" w:hAnsiTheme="minorHAnsi" w:cstheme="minorHAnsi"/>
          <w:sz w:val="16"/>
          <w:szCs w:val="16"/>
          <w:lang w:eastAsia="fr-FR"/>
        </w:rPr>
      </w:pPr>
      <w:r w:rsidRPr="00D17DE8">
        <w:rPr>
          <w:rFonts w:asciiTheme="minorHAnsi" w:hAnsiTheme="minorHAnsi" w:cstheme="minorHAnsi"/>
          <w:sz w:val="16"/>
          <w:szCs w:val="16"/>
          <w:lang w:eastAsia="fr-FR"/>
        </w:rPr>
        <w:t>Approuve le projet présenté.</w:t>
      </w:r>
    </w:p>
    <w:p w14:paraId="38CAC1C6" w14:textId="77777777" w:rsidR="00D17DE8" w:rsidRPr="00D17DE8" w:rsidRDefault="00D17DE8" w:rsidP="00D17DE8">
      <w:pPr>
        <w:pStyle w:val="Paragraphedeliste"/>
        <w:numPr>
          <w:ilvl w:val="0"/>
          <w:numId w:val="17"/>
        </w:numPr>
        <w:suppressAutoHyphens w:val="0"/>
        <w:ind w:right="566"/>
        <w:contextualSpacing/>
        <w:jc w:val="both"/>
        <w:rPr>
          <w:rFonts w:asciiTheme="minorHAnsi" w:hAnsiTheme="minorHAnsi" w:cstheme="minorHAnsi"/>
          <w:sz w:val="16"/>
          <w:szCs w:val="16"/>
          <w:lang w:eastAsia="fr-FR"/>
        </w:rPr>
      </w:pPr>
      <w:r w:rsidRPr="00D17DE8">
        <w:rPr>
          <w:rFonts w:asciiTheme="minorHAnsi" w:hAnsiTheme="minorHAnsi" w:cstheme="minorHAnsi"/>
          <w:sz w:val="16"/>
          <w:szCs w:val="16"/>
          <w:lang w:eastAsia="fr-FR"/>
        </w:rPr>
        <w:t xml:space="preserve">Décide par le biais de fonds de concours, de verser une « Subvention d’équipement - autres groupement » au SDEHG pour les travaux éligibles, en un versement unique à l’article 204158 de la section d’investissement. </w:t>
      </w:r>
    </w:p>
    <w:p w14:paraId="3747C972" w14:textId="77777777" w:rsidR="00A31F11" w:rsidRPr="00A31F11" w:rsidRDefault="00A31F11" w:rsidP="00A31F11">
      <w:pPr>
        <w:ind w:right="566"/>
        <w:jc w:val="both"/>
        <w:rPr>
          <w:rFonts w:asciiTheme="minorHAnsi" w:hAnsiTheme="minorHAnsi" w:cstheme="minorHAnsi"/>
          <w:sz w:val="16"/>
          <w:szCs w:val="16"/>
        </w:rPr>
      </w:pPr>
    </w:p>
    <w:p w14:paraId="74015E23" w14:textId="77777777" w:rsidR="00066DF0" w:rsidRDefault="00066DF0" w:rsidP="00066DF0">
      <w:pPr>
        <w:tabs>
          <w:tab w:val="left" w:pos="5775"/>
        </w:tabs>
        <w:rPr>
          <w:rFonts w:asciiTheme="minorHAnsi" w:hAnsiTheme="minorHAnsi" w:cstheme="minorHAnsi"/>
          <w:b/>
          <w:sz w:val="16"/>
          <w:szCs w:val="16"/>
          <w:highlight w:val="lightGray"/>
        </w:rPr>
      </w:pPr>
    </w:p>
    <w:p w14:paraId="73856C7B" w14:textId="669E8065" w:rsidR="00066DF0" w:rsidRPr="00E87E40" w:rsidRDefault="00066DF0" w:rsidP="00066DF0">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w:t>
      </w:r>
      <w:r w:rsidR="0083144C">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p>
    <w:p w14:paraId="609FAFFB" w14:textId="77777777" w:rsidR="00066DF0" w:rsidRPr="00E87E40" w:rsidRDefault="00066DF0" w:rsidP="00066DF0">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25DCB42A" w14:textId="77777777" w:rsidR="00066DF0" w:rsidRPr="00066DF0" w:rsidRDefault="00066DF0" w:rsidP="00066DF0">
      <w:pPr>
        <w:ind w:right="566"/>
        <w:contextualSpacing/>
        <w:jc w:val="both"/>
        <w:rPr>
          <w:rFonts w:asciiTheme="minorHAnsi" w:hAnsiTheme="minorHAnsi" w:cstheme="minorHAnsi"/>
          <w:i/>
          <w:iCs/>
          <w:sz w:val="16"/>
          <w:szCs w:val="16"/>
        </w:rPr>
      </w:pPr>
    </w:p>
    <w:p w14:paraId="145F6EC7" w14:textId="77777777" w:rsidR="00A31F11" w:rsidRPr="00E87E40" w:rsidRDefault="00A31F11" w:rsidP="007777CA">
      <w:pPr>
        <w:ind w:right="-108"/>
        <w:jc w:val="both"/>
        <w:rPr>
          <w:rFonts w:asciiTheme="minorHAnsi" w:hAnsiTheme="minorHAnsi" w:cstheme="minorHAnsi"/>
          <w:i/>
          <w:iCs/>
          <w:sz w:val="16"/>
          <w:szCs w:val="16"/>
        </w:rPr>
      </w:pPr>
    </w:p>
    <w:p w14:paraId="74CABB1D" w14:textId="5D6FD635" w:rsidR="007375B5" w:rsidRPr="00D706BE" w:rsidRDefault="002A37C9" w:rsidP="00D706BE">
      <w:pPr>
        <w:tabs>
          <w:tab w:val="left" w:pos="5775"/>
        </w:tabs>
        <w:ind w:right="-569"/>
        <w:rPr>
          <w:rFonts w:asciiTheme="minorHAnsi" w:hAnsiTheme="minorHAnsi" w:cstheme="minorHAnsi"/>
          <w:b/>
          <w:sz w:val="18"/>
          <w:szCs w:val="18"/>
        </w:rPr>
      </w:pPr>
      <w:r w:rsidRPr="000442ED">
        <w:rPr>
          <w:rFonts w:asciiTheme="minorHAnsi" w:hAnsiTheme="minorHAnsi" w:cstheme="minorHAnsi"/>
          <w:b/>
          <w:sz w:val="18"/>
          <w:szCs w:val="18"/>
          <w:highlight w:val="lightGray"/>
        </w:rPr>
        <w:t>DCM n°2022-</w:t>
      </w:r>
      <w:r w:rsidR="00D033F0">
        <w:rPr>
          <w:rFonts w:asciiTheme="minorHAnsi" w:hAnsiTheme="minorHAnsi" w:cstheme="minorHAnsi"/>
          <w:b/>
          <w:sz w:val="18"/>
          <w:szCs w:val="18"/>
          <w:highlight w:val="lightGray"/>
        </w:rPr>
        <w:t>33</w:t>
      </w:r>
    </w:p>
    <w:p w14:paraId="44175229" w14:textId="7B212F02" w:rsidR="00D706BE" w:rsidRPr="00D706BE" w:rsidRDefault="00D706BE" w:rsidP="00D706BE">
      <w:pPr>
        <w:ind w:right="-569"/>
        <w:rPr>
          <w:rFonts w:asciiTheme="minorHAnsi" w:hAnsiTheme="minorHAnsi" w:cstheme="minorHAnsi"/>
          <w:b/>
          <w:sz w:val="18"/>
          <w:szCs w:val="18"/>
          <w:u w:val="single"/>
        </w:rPr>
      </w:pPr>
      <w:r w:rsidRPr="00D706BE">
        <w:rPr>
          <w:rFonts w:asciiTheme="minorHAnsi" w:hAnsiTheme="minorHAnsi" w:cstheme="minorHAnsi"/>
          <w:b/>
          <w:sz w:val="18"/>
          <w:szCs w:val="18"/>
          <w:u w:val="single"/>
        </w:rPr>
        <w:t xml:space="preserve">Objet : Demande de subvention </w:t>
      </w:r>
      <w:proofErr w:type="spellStart"/>
      <w:r w:rsidRPr="00D706BE">
        <w:rPr>
          <w:rFonts w:asciiTheme="minorHAnsi" w:hAnsiTheme="minorHAnsi" w:cstheme="minorHAnsi"/>
          <w:b/>
          <w:sz w:val="18"/>
          <w:szCs w:val="18"/>
          <w:u w:val="single"/>
        </w:rPr>
        <w:t>désherbeur</w:t>
      </w:r>
      <w:proofErr w:type="spellEnd"/>
    </w:p>
    <w:p w14:paraId="4DB7C07E" w14:textId="77777777" w:rsidR="00D706BE" w:rsidRPr="00D706BE" w:rsidRDefault="00D706BE" w:rsidP="00D706BE">
      <w:pPr>
        <w:widowControl w:val="0"/>
        <w:numPr>
          <w:ilvl w:val="0"/>
          <w:numId w:val="13"/>
        </w:numPr>
        <w:snapToGrid w:val="0"/>
        <w:ind w:left="360"/>
        <w:rPr>
          <w:rFonts w:asciiTheme="minorHAnsi" w:hAnsiTheme="minorHAnsi" w:cstheme="minorHAnsi"/>
          <w:b/>
          <w:bCs/>
          <w:i/>
          <w:sz w:val="16"/>
          <w:szCs w:val="16"/>
        </w:rPr>
      </w:pPr>
      <w:r w:rsidRPr="00D706BE">
        <w:rPr>
          <w:rFonts w:asciiTheme="minorHAnsi" w:hAnsiTheme="minorHAnsi" w:cstheme="minorHAnsi"/>
          <w:b/>
          <w:bCs/>
          <w:i/>
          <w:sz w:val="16"/>
          <w:szCs w:val="16"/>
          <w:u w:val="single"/>
        </w:rPr>
        <w:t>Exposé des motifs</w:t>
      </w:r>
    </w:p>
    <w:p w14:paraId="1D607432" w14:textId="77777777" w:rsidR="00D706BE" w:rsidRPr="00D706BE" w:rsidRDefault="00D706BE" w:rsidP="00D706BE">
      <w:pPr>
        <w:jc w:val="both"/>
        <w:rPr>
          <w:rFonts w:asciiTheme="minorHAnsi" w:hAnsiTheme="minorHAnsi" w:cstheme="minorHAnsi"/>
          <w:color w:val="1D0701"/>
          <w:sz w:val="16"/>
          <w:szCs w:val="16"/>
        </w:rPr>
      </w:pPr>
      <w:r w:rsidRPr="00D706BE">
        <w:rPr>
          <w:rFonts w:asciiTheme="minorHAnsi" w:hAnsiTheme="minorHAnsi" w:cstheme="minorHAnsi"/>
          <w:sz w:val="16"/>
          <w:szCs w:val="16"/>
        </w:rPr>
        <w:t xml:space="preserve">Monsieur le Maire informe le Conseil Municipal sur </w:t>
      </w:r>
      <w:r w:rsidRPr="00D706BE">
        <w:rPr>
          <w:rFonts w:asciiTheme="minorHAnsi" w:hAnsiTheme="minorHAnsi" w:cstheme="minorHAnsi"/>
          <w:color w:val="1D0701"/>
          <w:sz w:val="16"/>
          <w:szCs w:val="16"/>
        </w:rPr>
        <w:t>la nécessité d’acquérir</w:t>
      </w:r>
      <w:r w:rsidRPr="00D706BE">
        <w:rPr>
          <w:rFonts w:asciiTheme="minorHAnsi" w:hAnsiTheme="minorHAnsi" w:cstheme="minorHAnsi"/>
          <w:sz w:val="16"/>
          <w:szCs w:val="16"/>
        </w:rPr>
        <w:t xml:space="preserve"> un </w:t>
      </w:r>
      <w:proofErr w:type="spellStart"/>
      <w:r w:rsidRPr="00D706BE">
        <w:rPr>
          <w:rFonts w:asciiTheme="minorHAnsi" w:hAnsiTheme="minorHAnsi" w:cstheme="minorHAnsi"/>
          <w:sz w:val="16"/>
          <w:szCs w:val="16"/>
        </w:rPr>
        <w:t>désherbeur</w:t>
      </w:r>
      <w:proofErr w:type="spellEnd"/>
      <w:r w:rsidRPr="00D706BE">
        <w:rPr>
          <w:rFonts w:asciiTheme="minorHAnsi" w:hAnsiTheme="minorHAnsi" w:cstheme="minorHAnsi"/>
          <w:sz w:val="16"/>
          <w:szCs w:val="16"/>
        </w:rPr>
        <w:t>.</w:t>
      </w:r>
      <w:r w:rsidRPr="00D706BE">
        <w:rPr>
          <w:rFonts w:asciiTheme="minorHAnsi" w:hAnsiTheme="minorHAnsi" w:cstheme="minorHAnsi"/>
          <w:color w:val="1D0701"/>
          <w:sz w:val="16"/>
          <w:szCs w:val="16"/>
        </w:rPr>
        <w:t xml:space="preserve"> </w:t>
      </w:r>
    </w:p>
    <w:p w14:paraId="18567483" w14:textId="77777777" w:rsidR="00D706BE" w:rsidRPr="00D706BE" w:rsidRDefault="00D706BE" w:rsidP="00D706BE">
      <w:pPr>
        <w:jc w:val="both"/>
        <w:rPr>
          <w:rFonts w:asciiTheme="minorHAnsi" w:hAnsiTheme="minorHAnsi" w:cstheme="minorHAnsi"/>
          <w:sz w:val="16"/>
          <w:szCs w:val="16"/>
        </w:rPr>
      </w:pPr>
      <w:r w:rsidRPr="00D706BE">
        <w:rPr>
          <w:rFonts w:asciiTheme="minorHAnsi" w:hAnsiTheme="minorHAnsi" w:cstheme="minorHAnsi"/>
          <w:color w:val="1D0701"/>
          <w:sz w:val="16"/>
          <w:szCs w:val="16"/>
        </w:rPr>
        <w:t xml:space="preserve">Cette acquisition permet </w:t>
      </w:r>
      <w:r w:rsidRPr="00D706BE">
        <w:rPr>
          <w:rFonts w:asciiTheme="minorHAnsi" w:hAnsiTheme="minorHAnsi" w:cstheme="minorHAnsi"/>
          <w:sz w:val="16"/>
          <w:szCs w:val="16"/>
        </w:rPr>
        <w:t>dans la continuité d’application de méthodes alternatives au désherbage chimique :</w:t>
      </w:r>
    </w:p>
    <w:p w14:paraId="47C090F8" w14:textId="77777777" w:rsidR="00D706BE" w:rsidRPr="00D706BE" w:rsidRDefault="00D706BE" w:rsidP="00D706BE">
      <w:pPr>
        <w:numPr>
          <w:ilvl w:val="0"/>
          <w:numId w:val="19"/>
        </w:numPr>
        <w:contextualSpacing/>
        <w:jc w:val="both"/>
        <w:rPr>
          <w:rFonts w:asciiTheme="minorHAnsi" w:hAnsiTheme="minorHAnsi" w:cstheme="minorHAnsi"/>
          <w:color w:val="1D0701"/>
          <w:sz w:val="16"/>
          <w:szCs w:val="16"/>
        </w:rPr>
      </w:pPr>
      <w:r w:rsidRPr="00D706BE">
        <w:rPr>
          <w:rFonts w:asciiTheme="minorHAnsi" w:hAnsiTheme="minorHAnsi" w:cstheme="minorHAnsi"/>
          <w:sz w:val="16"/>
          <w:szCs w:val="16"/>
        </w:rPr>
        <w:t>D’améliorer la qualité de notre entretien des chemins, caniveaux et trottoirs de notre collectivité.</w:t>
      </w:r>
    </w:p>
    <w:p w14:paraId="41864998" w14:textId="77777777" w:rsidR="00D706BE" w:rsidRPr="00D706BE" w:rsidRDefault="00D706BE" w:rsidP="00D706BE">
      <w:pPr>
        <w:numPr>
          <w:ilvl w:val="0"/>
          <w:numId w:val="19"/>
        </w:numPr>
        <w:contextualSpacing/>
        <w:jc w:val="both"/>
        <w:rPr>
          <w:rFonts w:asciiTheme="minorHAnsi" w:hAnsiTheme="minorHAnsi" w:cstheme="minorHAnsi"/>
          <w:color w:val="1D0701"/>
          <w:sz w:val="16"/>
          <w:szCs w:val="16"/>
        </w:rPr>
      </w:pPr>
      <w:r w:rsidRPr="00D706BE">
        <w:rPr>
          <w:rFonts w:asciiTheme="minorHAnsi" w:hAnsiTheme="minorHAnsi" w:cstheme="minorHAnsi"/>
          <w:color w:val="1D0701"/>
          <w:sz w:val="16"/>
          <w:szCs w:val="16"/>
        </w:rPr>
        <w:t>D’apporter plus de confort aux agents techniques et réduire le temps qu’il convient de consacrer à l’entretien des espaces verts.</w:t>
      </w:r>
    </w:p>
    <w:p w14:paraId="57C21B58" w14:textId="77777777" w:rsidR="00D706BE" w:rsidRPr="00D706BE" w:rsidRDefault="00D706BE" w:rsidP="00D706BE">
      <w:pPr>
        <w:shd w:val="clear" w:color="auto" w:fill="FFFFFF"/>
        <w:rPr>
          <w:rFonts w:asciiTheme="minorHAnsi" w:hAnsiTheme="minorHAnsi" w:cstheme="minorHAnsi"/>
          <w:color w:val="1D0701"/>
          <w:sz w:val="16"/>
          <w:szCs w:val="16"/>
        </w:rPr>
      </w:pPr>
      <w:r w:rsidRPr="00D706BE">
        <w:rPr>
          <w:rFonts w:asciiTheme="minorHAnsi" w:hAnsiTheme="minorHAnsi" w:cstheme="minorHAnsi"/>
          <w:color w:val="1D0701"/>
          <w:sz w:val="16"/>
          <w:szCs w:val="16"/>
        </w:rPr>
        <w:t>Cette dépense est prévue au Budget Primitif Communal 2022 en section d’investissement.</w:t>
      </w:r>
    </w:p>
    <w:p w14:paraId="4C9FD19D" w14:textId="5AC6446F" w:rsidR="00D706BE" w:rsidRDefault="00D706BE" w:rsidP="00D706BE">
      <w:pPr>
        <w:jc w:val="both"/>
        <w:rPr>
          <w:rFonts w:asciiTheme="minorHAnsi" w:hAnsiTheme="minorHAnsi" w:cstheme="minorHAnsi"/>
          <w:bCs/>
          <w:color w:val="FF0000"/>
          <w:sz w:val="16"/>
          <w:szCs w:val="16"/>
        </w:rPr>
      </w:pPr>
      <w:r w:rsidRPr="00D706BE">
        <w:rPr>
          <w:rFonts w:asciiTheme="minorHAnsi" w:hAnsiTheme="minorHAnsi" w:cstheme="minorHAnsi"/>
          <w:bCs/>
          <w:sz w:val="16"/>
          <w:szCs w:val="16"/>
        </w:rPr>
        <w:t>A ce titre, plusieurs devis ont été demandés à des sociétés spécialisées notamment à la société Lauragais Motoculture, pour un montant de </w:t>
      </w:r>
      <w:r w:rsidRPr="00D706BE">
        <w:rPr>
          <w:rFonts w:asciiTheme="minorHAnsi" w:hAnsiTheme="minorHAnsi" w:cstheme="minorHAnsi"/>
          <w:bCs/>
          <w:color w:val="FF0000"/>
          <w:sz w:val="16"/>
          <w:szCs w:val="16"/>
        </w:rPr>
        <w:t xml:space="preserve">: </w:t>
      </w:r>
    </w:p>
    <w:p w14:paraId="2A395B4A" w14:textId="6B5B9EB2" w:rsidR="00D706BE" w:rsidRPr="001179B2" w:rsidRDefault="001179B2" w:rsidP="001179B2">
      <w:pPr>
        <w:jc w:val="both"/>
        <w:rPr>
          <w:rFonts w:asciiTheme="minorHAnsi" w:hAnsiTheme="minorHAnsi" w:cstheme="minorHAnsi"/>
          <w:b/>
          <w:sz w:val="16"/>
          <w:szCs w:val="16"/>
        </w:rPr>
      </w:pPr>
      <w:r w:rsidRPr="00085374">
        <w:rPr>
          <w:rFonts w:asciiTheme="minorHAnsi" w:hAnsiTheme="minorHAnsi" w:cstheme="minorHAnsi"/>
          <w:b/>
          <w:sz w:val="16"/>
          <w:szCs w:val="16"/>
        </w:rPr>
        <w:t>3130.00 € HT dont 626.00 € TVA = 3756,00 € TTC.</w:t>
      </w:r>
    </w:p>
    <w:p w14:paraId="756FE4E5" w14:textId="77777777" w:rsidR="00D706BE" w:rsidRPr="00D706BE" w:rsidRDefault="00D706BE" w:rsidP="00D706BE">
      <w:pPr>
        <w:widowControl w:val="0"/>
        <w:numPr>
          <w:ilvl w:val="0"/>
          <w:numId w:val="13"/>
        </w:numPr>
        <w:snapToGrid w:val="0"/>
        <w:ind w:left="360"/>
        <w:rPr>
          <w:rFonts w:asciiTheme="minorHAnsi" w:hAnsiTheme="minorHAnsi" w:cstheme="minorHAnsi"/>
          <w:b/>
          <w:bCs/>
          <w:i/>
          <w:sz w:val="16"/>
          <w:szCs w:val="16"/>
        </w:rPr>
      </w:pPr>
      <w:r w:rsidRPr="00D706BE">
        <w:rPr>
          <w:rFonts w:asciiTheme="minorHAnsi" w:hAnsiTheme="minorHAnsi" w:cstheme="minorHAnsi"/>
          <w:b/>
          <w:bCs/>
          <w:i/>
          <w:sz w:val="16"/>
          <w:szCs w:val="16"/>
          <w:u w:val="single"/>
        </w:rPr>
        <w:t>Délibération</w:t>
      </w:r>
    </w:p>
    <w:p w14:paraId="60AD1C2D" w14:textId="77777777" w:rsidR="00D706BE" w:rsidRPr="00D706BE" w:rsidRDefault="00D706BE" w:rsidP="00D706BE">
      <w:pPr>
        <w:widowControl w:val="0"/>
        <w:snapToGrid w:val="0"/>
        <w:rPr>
          <w:rFonts w:asciiTheme="minorHAnsi" w:hAnsiTheme="minorHAnsi" w:cstheme="minorHAnsi"/>
          <w:iCs/>
          <w:sz w:val="16"/>
          <w:szCs w:val="16"/>
        </w:rPr>
      </w:pPr>
      <w:r w:rsidRPr="00D706BE">
        <w:rPr>
          <w:rFonts w:asciiTheme="minorHAnsi" w:hAnsiTheme="minorHAnsi" w:cstheme="minorHAnsi"/>
          <w:iCs/>
          <w:sz w:val="16"/>
          <w:szCs w:val="16"/>
        </w:rPr>
        <w:t xml:space="preserve">L’exposé entendu, et après en avoir délibéré, le Conseil Municipal : </w:t>
      </w:r>
    </w:p>
    <w:p w14:paraId="6C1ED545" w14:textId="77777777" w:rsidR="00D706BE" w:rsidRPr="00D706BE" w:rsidRDefault="00D706BE" w:rsidP="00D706BE">
      <w:pPr>
        <w:widowControl w:val="0"/>
        <w:numPr>
          <w:ilvl w:val="0"/>
          <w:numId w:val="18"/>
        </w:numPr>
        <w:snapToGrid w:val="0"/>
        <w:contextualSpacing/>
        <w:rPr>
          <w:rFonts w:asciiTheme="minorHAnsi" w:hAnsiTheme="minorHAnsi" w:cstheme="minorHAnsi"/>
          <w:i/>
          <w:sz w:val="16"/>
          <w:szCs w:val="16"/>
        </w:rPr>
      </w:pPr>
      <w:r w:rsidRPr="00D706BE">
        <w:rPr>
          <w:rFonts w:asciiTheme="minorHAnsi" w:hAnsiTheme="minorHAnsi" w:cstheme="minorHAnsi"/>
          <w:color w:val="1D0701"/>
          <w:sz w:val="16"/>
          <w:szCs w:val="16"/>
        </w:rPr>
        <w:t xml:space="preserve">Décide d’acquérir un </w:t>
      </w:r>
      <w:proofErr w:type="spellStart"/>
      <w:r w:rsidRPr="00D706BE">
        <w:rPr>
          <w:rFonts w:asciiTheme="minorHAnsi" w:hAnsiTheme="minorHAnsi" w:cstheme="minorHAnsi"/>
          <w:color w:val="1D0701"/>
          <w:sz w:val="16"/>
          <w:szCs w:val="16"/>
        </w:rPr>
        <w:t>désherbeur</w:t>
      </w:r>
      <w:proofErr w:type="spellEnd"/>
      <w:r w:rsidRPr="00D706BE">
        <w:rPr>
          <w:rFonts w:asciiTheme="minorHAnsi" w:hAnsiTheme="minorHAnsi" w:cstheme="minorHAnsi"/>
          <w:color w:val="1D0701"/>
          <w:sz w:val="16"/>
          <w:szCs w:val="16"/>
        </w:rPr>
        <w:t xml:space="preserve"> pour l’entretien des espaces verts de la commune.</w:t>
      </w:r>
    </w:p>
    <w:p w14:paraId="2C7DBF03" w14:textId="77777777" w:rsidR="00465A28" w:rsidRPr="00465A28" w:rsidRDefault="00D706BE" w:rsidP="00D706BE">
      <w:pPr>
        <w:widowControl w:val="0"/>
        <w:numPr>
          <w:ilvl w:val="0"/>
          <w:numId w:val="18"/>
        </w:numPr>
        <w:snapToGrid w:val="0"/>
        <w:contextualSpacing/>
        <w:rPr>
          <w:rFonts w:asciiTheme="minorHAnsi" w:hAnsiTheme="minorHAnsi" w:cstheme="minorHAnsi"/>
          <w:i/>
          <w:sz w:val="16"/>
          <w:szCs w:val="16"/>
        </w:rPr>
      </w:pPr>
      <w:r w:rsidRPr="00D706BE">
        <w:rPr>
          <w:rFonts w:asciiTheme="minorHAnsi" w:hAnsiTheme="minorHAnsi" w:cstheme="minorHAnsi"/>
          <w:color w:val="1D0701"/>
          <w:sz w:val="16"/>
          <w:szCs w:val="16"/>
        </w:rPr>
        <w:t>Sollicite le Conseil Départemental pour l’attribution d’une subvention au meilleur taux possible.</w:t>
      </w:r>
    </w:p>
    <w:p w14:paraId="0C3A5141" w14:textId="77777777" w:rsidR="00465A28" w:rsidRPr="00465A28" w:rsidRDefault="00465A28" w:rsidP="00D706BE">
      <w:pPr>
        <w:widowControl w:val="0"/>
        <w:numPr>
          <w:ilvl w:val="0"/>
          <w:numId w:val="18"/>
        </w:numPr>
        <w:snapToGrid w:val="0"/>
        <w:contextualSpacing/>
        <w:rPr>
          <w:rFonts w:asciiTheme="minorHAnsi" w:hAnsiTheme="minorHAnsi" w:cstheme="minorHAnsi"/>
          <w:i/>
          <w:sz w:val="16"/>
          <w:szCs w:val="16"/>
        </w:rPr>
      </w:pPr>
      <w:r w:rsidRPr="00D706BE">
        <w:rPr>
          <w:rFonts w:asciiTheme="minorHAnsi" w:hAnsiTheme="minorHAnsi" w:cstheme="minorHAnsi"/>
          <w:color w:val="1D0701"/>
          <w:sz w:val="16"/>
          <w:szCs w:val="16"/>
        </w:rPr>
        <w:t>Indique que les dépenses correspondantes sont prévues au budget primitif communal 2022</w:t>
      </w:r>
    </w:p>
    <w:p w14:paraId="5A438DB3" w14:textId="77777777" w:rsidR="00465A28" w:rsidRPr="00465A28" w:rsidRDefault="00465A28" w:rsidP="00465A28">
      <w:pPr>
        <w:pStyle w:val="Paragraphedeliste"/>
        <w:numPr>
          <w:ilvl w:val="0"/>
          <w:numId w:val="18"/>
        </w:numPr>
        <w:tabs>
          <w:tab w:val="left" w:pos="5775"/>
        </w:tabs>
        <w:rPr>
          <w:rFonts w:asciiTheme="minorHAnsi" w:hAnsiTheme="minorHAnsi" w:cstheme="minorHAnsi"/>
          <w:b/>
          <w:sz w:val="16"/>
          <w:szCs w:val="16"/>
          <w:highlight w:val="lightGray"/>
        </w:rPr>
      </w:pPr>
      <w:r w:rsidRPr="00465A28">
        <w:rPr>
          <w:rFonts w:asciiTheme="minorHAnsi" w:hAnsiTheme="minorHAnsi" w:cstheme="minorHAnsi"/>
          <w:color w:val="1D0701"/>
          <w:sz w:val="16"/>
          <w:szCs w:val="16"/>
        </w:rPr>
        <w:t>De financer cette opération sur le budget 2022 en section investissement</w:t>
      </w:r>
    </w:p>
    <w:p w14:paraId="75E8999F" w14:textId="3B2112B8" w:rsidR="00D706BE" w:rsidRPr="00D706BE" w:rsidRDefault="00D706BE" w:rsidP="00465A28">
      <w:pPr>
        <w:widowControl w:val="0"/>
        <w:snapToGrid w:val="0"/>
        <w:ind w:left="360"/>
        <w:contextualSpacing/>
        <w:rPr>
          <w:rFonts w:asciiTheme="minorHAnsi" w:hAnsiTheme="minorHAnsi" w:cstheme="minorHAnsi"/>
          <w:i/>
          <w:sz w:val="16"/>
          <w:szCs w:val="16"/>
        </w:rPr>
      </w:pPr>
    </w:p>
    <w:p w14:paraId="4FE5B480" w14:textId="77777777" w:rsidR="00D706BE" w:rsidRDefault="00D706BE" w:rsidP="00586E12">
      <w:pPr>
        <w:tabs>
          <w:tab w:val="left" w:pos="5775"/>
        </w:tabs>
        <w:rPr>
          <w:rFonts w:asciiTheme="minorHAnsi" w:hAnsiTheme="minorHAnsi" w:cstheme="minorHAnsi"/>
          <w:b/>
          <w:sz w:val="16"/>
          <w:szCs w:val="16"/>
          <w:highlight w:val="lightGray"/>
        </w:rPr>
      </w:pPr>
    </w:p>
    <w:p w14:paraId="58EB6E3A" w14:textId="6FE13003" w:rsidR="001D0458" w:rsidRPr="00E87E40"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9" w:name="_Hlk21007715"/>
      <w:r w:rsidRPr="00E87E40">
        <w:rPr>
          <w:rFonts w:asciiTheme="minorHAnsi" w:hAnsiTheme="minorHAnsi" w:cstheme="minorHAnsi"/>
          <w:sz w:val="16"/>
          <w:szCs w:val="16"/>
        </w:rPr>
        <w:t>PAR</w:t>
      </w:r>
      <w:r w:rsidR="00BD0B7F"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1</w:t>
      </w:r>
      <w:r w:rsidR="00465A28">
        <w:rPr>
          <w:rFonts w:asciiTheme="minorHAnsi" w:hAnsiTheme="minorHAnsi" w:cstheme="minorHAnsi"/>
          <w:sz w:val="16"/>
          <w:szCs w:val="16"/>
        </w:rPr>
        <w:t>3</w:t>
      </w:r>
      <w:r w:rsidRPr="00E87E40">
        <w:rPr>
          <w:rFonts w:asciiTheme="minorHAnsi" w:hAnsiTheme="minorHAnsi" w:cstheme="minorHAnsi"/>
          <w:sz w:val="16"/>
          <w:szCs w:val="16"/>
        </w:rPr>
        <w:tab/>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1</w:t>
      </w:r>
      <w:r w:rsidR="00465A28">
        <w:rPr>
          <w:rFonts w:asciiTheme="minorHAnsi" w:hAnsiTheme="minorHAnsi" w:cstheme="minorHAnsi"/>
          <w:sz w:val="16"/>
          <w:szCs w:val="16"/>
        </w:rPr>
        <w:t>2</w:t>
      </w:r>
      <w:r w:rsidR="002F494A" w:rsidRPr="00E87E40">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w:t>
      </w:r>
      <w:r w:rsidR="00C71088" w:rsidRPr="00E87E40">
        <w:rPr>
          <w:rFonts w:asciiTheme="minorHAnsi" w:hAnsiTheme="minorHAnsi" w:cstheme="minorHAnsi"/>
          <w:sz w:val="16"/>
          <w:szCs w:val="16"/>
        </w:rPr>
        <w:t>contre</w:t>
      </w:r>
      <w:r w:rsidR="00C71088">
        <w:rPr>
          <w:rFonts w:asciiTheme="minorHAnsi" w:hAnsiTheme="minorHAnsi" w:cstheme="minorHAnsi"/>
          <w:sz w:val="16"/>
          <w:szCs w:val="16"/>
        </w:rPr>
        <w:t> :</w:t>
      </w:r>
      <w:r w:rsidR="00C71088" w:rsidRPr="00E87E40">
        <w:rPr>
          <w:rFonts w:asciiTheme="minorHAnsi" w:hAnsiTheme="minorHAnsi" w:cstheme="minorHAnsi"/>
          <w:sz w:val="16"/>
          <w:szCs w:val="16"/>
        </w:rPr>
        <w:t xml:space="preserve"> 0</w:t>
      </w:r>
      <w:r w:rsidR="0060604B" w:rsidRPr="00E87E40">
        <w:rPr>
          <w:rFonts w:asciiTheme="minorHAnsi" w:hAnsiTheme="minorHAnsi" w:cstheme="minorHAnsi"/>
          <w:sz w:val="16"/>
          <w:szCs w:val="16"/>
        </w:rPr>
        <w:t xml:space="preserve">                                             abstention</w:t>
      </w:r>
      <w:r w:rsidR="00C71088">
        <w:rPr>
          <w:rFonts w:asciiTheme="minorHAnsi" w:hAnsiTheme="minorHAnsi" w:cstheme="minorHAnsi"/>
          <w:sz w:val="16"/>
          <w:szCs w:val="16"/>
        </w:rPr>
        <w:t xml:space="preserve"> : </w:t>
      </w:r>
      <w:r w:rsidR="003027AD" w:rsidRPr="00E87E40">
        <w:rPr>
          <w:rFonts w:asciiTheme="minorHAnsi" w:hAnsiTheme="minorHAnsi" w:cstheme="minorHAnsi"/>
          <w:sz w:val="16"/>
          <w:szCs w:val="16"/>
        </w:rPr>
        <w:t xml:space="preserve"> </w:t>
      </w:r>
      <w:r w:rsidR="00D00940">
        <w:rPr>
          <w:rFonts w:asciiTheme="minorHAnsi" w:hAnsiTheme="minorHAnsi" w:cstheme="minorHAnsi"/>
          <w:sz w:val="16"/>
          <w:szCs w:val="16"/>
        </w:rPr>
        <w:t>1</w:t>
      </w:r>
    </w:p>
    <w:p w14:paraId="5AF08C86" w14:textId="77777777" w:rsidR="00C27099" w:rsidRPr="00E87E40" w:rsidRDefault="00856804" w:rsidP="00BF05DE">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w:t>
      </w:r>
      <w:r w:rsidR="001C44BA" w:rsidRPr="00E87E40">
        <w:rPr>
          <w:rFonts w:asciiTheme="minorHAnsi" w:hAnsiTheme="minorHAnsi" w:cstheme="minorHAnsi"/>
          <w:i/>
          <w:iCs/>
          <w:sz w:val="16"/>
          <w:szCs w:val="16"/>
        </w:rPr>
        <w:t>Note du secrétaire de séance : néa</w:t>
      </w:r>
      <w:bookmarkEnd w:id="9"/>
      <w:r w:rsidR="00F905F1" w:rsidRPr="00E87E40">
        <w:rPr>
          <w:rFonts w:asciiTheme="minorHAnsi" w:hAnsiTheme="minorHAnsi" w:cstheme="minorHAnsi"/>
          <w:i/>
          <w:iCs/>
          <w:sz w:val="16"/>
          <w:szCs w:val="16"/>
        </w:rPr>
        <w:t>nt</w:t>
      </w:r>
    </w:p>
    <w:p w14:paraId="04F6AF92" w14:textId="77777777" w:rsidR="00864FAE" w:rsidRDefault="00864FAE" w:rsidP="000F0C96">
      <w:pPr>
        <w:tabs>
          <w:tab w:val="left" w:pos="5775"/>
        </w:tabs>
        <w:rPr>
          <w:rFonts w:asciiTheme="minorHAnsi" w:hAnsiTheme="minorHAnsi" w:cstheme="minorHAnsi"/>
          <w:b/>
          <w:sz w:val="16"/>
          <w:szCs w:val="16"/>
          <w:highlight w:val="lightGray"/>
        </w:rPr>
      </w:pPr>
    </w:p>
    <w:p w14:paraId="00C4FAA0" w14:textId="4A1EF332" w:rsidR="00AC344D" w:rsidRPr="00AC344D" w:rsidRDefault="00AC344D" w:rsidP="00AC344D">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w:t>
      </w:r>
      <w:r w:rsidR="00D706BE">
        <w:rPr>
          <w:rFonts w:asciiTheme="minorHAnsi" w:hAnsiTheme="minorHAnsi" w:cstheme="minorHAnsi"/>
          <w:b/>
          <w:sz w:val="18"/>
          <w:szCs w:val="18"/>
          <w:highlight w:val="lightGray"/>
        </w:rPr>
        <w:t>34</w:t>
      </w:r>
    </w:p>
    <w:p w14:paraId="2E8011A1" w14:textId="4271A1B6" w:rsidR="00D706BE" w:rsidRPr="00D706BE" w:rsidRDefault="00D706BE" w:rsidP="00066DF0">
      <w:pPr>
        <w:jc w:val="both"/>
        <w:rPr>
          <w:rFonts w:ascii="Calibri" w:hAnsi="Calibri"/>
          <w:b/>
          <w:sz w:val="18"/>
          <w:szCs w:val="18"/>
          <w:u w:val="single"/>
        </w:rPr>
      </w:pPr>
      <w:bookmarkStart w:id="10" w:name="_Hlk52446054"/>
      <w:r w:rsidRPr="00D706BE">
        <w:rPr>
          <w:rFonts w:asciiTheme="minorHAnsi" w:eastAsiaTheme="minorHAnsi" w:hAnsiTheme="minorHAnsi" w:cstheme="minorHAnsi"/>
          <w:b/>
          <w:sz w:val="18"/>
          <w:szCs w:val="18"/>
          <w:u w:val="single"/>
          <w:lang w:eastAsia="en-US"/>
        </w:rPr>
        <w:t xml:space="preserve">Personnel communal – </w:t>
      </w:r>
      <w:r w:rsidRPr="00D706BE">
        <w:rPr>
          <w:rFonts w:ascii="Calibri" w:hAnsi="Calibri"/>
          <w:b/>
          <w:sz w:val="18"/>
          <w:szCs w:val="18"/>
          <w:u w:val="single"/>
        </w:rPr>
        <w:t>Modification horaire agent administratif</w:t>
      </w:r>
    </w:p>
    <w:p w14:paraId="02311101" w14:textId="77777777" w:rsidR="00D706BE" w:rsidRPr="00D706BE" w:rsidRDefault="00D706BE" w:rsidP="00D706BE">
      <w:pPr>
        <w:tabs>
          <w:tab w:val="left" w:pos="0"/>
        </w:tabs>
        <w:spacing w:line="276" w:lineRule="auto"/>
        <w:ind w:left="720" w:hanging="720"/>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 xml:space="preserve">Monsieur le Maire fait part à l’assemblée de la nécessité de porter l’horaire hebdomadaire de la secrétaire de Mairie, actuellement employée </w:t>
      </w:r>
    </w:p>
    <w:p w14:paraId="2F65F9BA" w14:textId="77777777" w:rsidR="00D706BE" w:rsidRPr="00D706BE" w:rsidRDefault="00D706BE" w:rsidP="00D706BE">
      <w:pPr>
        <w:tabs>
          <w:tab w:val="left" w:pos="0"/>
        </w:tabs>
        <w:spacing w:line="276" w:lineRule="auto"/>
        <w:ind w:left="720" w:hanging="720"/>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au service administratif de la mairie, de 30 heures à 32 heures hebdomadaires à compter du 1</w:t>
      </w:r>
      <w:r w:rsidRPr="00D706BE">
        <w:rPr>
          <w:rFonts w:asciiTheme="minorHAnsi" w:eastAsiaTheme="minorHAnsi" w:hAnsiTheme="minorHAnsi" w:cstheme="minorHAnsi"/>
          <w:sz w:val="16"/>
          <w:szCs w:val="16"/>
          <w:vertAlign w:val="superscript"/>
          <w:lang w:eastAsia="en-US"/>
        </w:rPr>
        <w:t>ier</w:t>
      </w:r>
      <w:r w:rsidRPr="00D706BE">
        <w:rPr>
          <w:rFonts w:asciiTheme="minorHAnsi" w:eastAsiaTheme="minorHAnsi" w:hAnsiTheme="minorHAnsi" w:cstheme="minorHAnsi"/>
          <w:sz w:val="16"/>
          <w:szCs w:val="16"/>
          <w:lang w:eastAsia="en-US"/>
        </w:rPr>
        <w:t xml:space="preserve"> octobre 2022.</w:t>
      </w:r>
    </w:p>
    <w:p w14:paraId="762A2E69" w14:textId="77777777" w:rsidR="00D706BE" w:rsidRPr="00D706BE" w:rsidRDefault="00D706BE" w:rsidP="00D706BE">
      <w:pPr>
        <w:tabs>
          <w:tab w:val="left" w:pos="0"/>
        </w:tabs>
        <w:spacing w:line="276" w:lineRule="auto"/>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Monsieur le Maire précise qu’il n’est pas nécessaire de saisir le comité technique paritaire, l’horaire proposé en plus étant inférieur</w:t>
      </w:r>
    </w:p>
    <w:p w14:paraId="4B435AD2" w14:textId="77777777" w:rsidR="00D706BE" w:rsidRPr="00D706BE" w:rsidRDefault="00D706BE" w:rsidP="00D706BE">
      <w:pPr>
        <w:tabs>
          <w:tab w:val="left" w:pos="0"/>
        </w:tabs>
        <w:spacing w:line="276" w:lineRule="auto"/>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 xml:space="preserve"> à 10% de l’horaire hebdomadaire effectué.</w:t>
      </w:r>
    </w:p>
    <w:p w14:paraId="71FFFAAF" w14:textId="77777777" w:rsidR="00D706BE" w:rsidRPr="00D706BE" w:rsidRDefault="00D706BE" w:rsidP="00D706BE">
      <w:pPr>
        <w:numPr>
          <w:ilvl w:val="0"/>
          <w:numId w:val="20"/>
        </w:numPr>
        <w:tabs>
          <w:tab w:val="left" w:pos="0"/>
        </w:tabs>
        <w:spacing w:line="276" w:lineRule="auto"/>
        <w:jc w:val="both"/>
        <w:rPr>
          <w:rFonts w:asciiTheme="minorHAnsi" w:eastAsiaTheme="minorHAnsi" w:hAnsiTheme="minorHAnsi" w:cstheme="minorHAnsi"/>
          <w:b/>
          <w:bCs/>
          <w:sz w:val="16"/>
          <w:szCs w:val="16"/>
          <w:lang w:eastAsia="en-US"/>
        </w:rPr>
      </w:pPr>
      <w:r w:rsidRPr="00D706BE">
        <w:rPr>
          <w:rFonts w:asciiTheme="minorHAnsi" w:eastAsiaTheme="minorHAnsi" w:hAnsiTheme="minorHAnsi" w:cstheme="minorHAnsi"/>
          <w:b/>
          <w:bCs/>
          <w:sz w:val="16"/>
          <w:szCs w:val="16"/>
          <w:lang w:eastAsia="en-US"/>
        </w:rPr>
        <w:t>Le conseil municipal ouï cet exposé et après en avoir délibéré :</w:t>
      </w:r>
    </w:p>
    <w:p w14:paraId="044107F6" w14:textId="77777777" w:rsidR="00D706BE" w:rsidRPr="00D706BE" w:rsidRDefault="00D706BE" w:rsidP="00D706BE">
      <w:pPr>
        <w:numPr>
          <w:ilvl w:val="0"/>
          <w:numId w:val="20"/>
        </w:numPr>
        <w:tabs>
          <w:tab w:val="left" w:pos="0"/>
        </w:tabs>
        <w:spacing w:line="276" w:lineRule="auto"/>
        <w:ind w:hanging="219"/>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 xml:space="preserve">Décide de porter l’horaire de travail hebdomadaire de Mme </w:t>
      </w:r>
      <w:proofErr w:type="spellStart"/>
      <w:r w:rsidRPr="00D706BE">
        <w:rPr>
          <w:rFonts w:asciiTheme="minorHAnsi" w:eastAsiaTheme="minorHAnsi" w:hAnsiTheme="minorHAnsi" w:cstheme="minorHAnsi"/>
          <w:sz w:val="16"/>
          <w:szCs w:val="16"/>
          <w:lang w:eastAsia="en-US"/>
        </w:rPr>
        <w:t>Zubrzycki</w:t>
      </w:r>
      <w:proofErr w:type="spellEnd"/>
      <w:r w:rsidRPr="00D706BE">
        <w:rPr>
          <w:rFonts w:asciiTheme="minorHAnsi" w:eastAsiaTheme="minorHAnsi" w:hAnsiTheme="minorHAnsi" w:cstheme="minorHAnsi"/>
          <w:sz w:val="16"/>
          <w:szCs w:val="16"/>
          <w:lang w:eastAsia="en-US"/>
        </w:rPr>
        <w:t xml:space="preserve"> Brigitte à 32 heures à compter du 1</w:t>
      </w:r>
      <w:r w:rsidRPr="00D706BE">
        <w:rPr>
          <w:rFonts w:asciiTheme="minorHAnsi" w:eastAsiaTheme="minorHAnsi" w:hAnsiTheme="minorHAnsi" w:cstheme="minorHAnsi"/>
          <w:sz w:val="16"/>
          <w:szCs w:val="16"/>
          <w:vertAlign w:val="superscript"/>
          <w:lang w:eastAsia="en-US"/>
        </w:rPr>
        <w:t>er</w:t>
      </w:r>
      <w:r w:rsidRPr="00D706BE">
        <w:rPr>
          <w:rFonts w:asciiTheme="minorHAnsi" w:eastAsiaTheme="minorHAnsi" w:hAnsiTheme="minorHAnsi" w:cstheme="minorHAnsi"/>
          <w:sz w:val="16"/>
          <w:szCs w:val="16"/>
          <w:lang w:eastAsia="en-US"/>
        </w:rPr>
        <w:t xml:space="preserve"> octobre 2022.</w:t>
      </w:r>
    </w:p>
    <w:p w14:paraId="4DDB098F" w14:textId="77777777" w:rsidR="00D706BE" w:rsidRPr="00D706BE" w:rsidRDefault="00D706BE" w:rsidP="00D706BE">
      <w:pPr>
        <w:numPr>
          <w:ilvl w:val="0"/>
          <w:numId w:val="20"/>
        </w:numPr>
        <w:tabs>
          <w:tab w:val="left" w:pos="0"/>
        </w:tabs>
        <w:spacing w:line="276" w:lineRule="auto"/>
        <w:ind w:hanging="219"/>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Dit que les crédits nécessaires sont inscrits en section de fonctionnement du budget communal,</w:t>
      </w:r>
    </w:p>
    <w:p w14:paraId="670A9EB2" w14:textId="77777777" w:rsidR="00D706BE" w:rsidRPr="00D706BE" w:rsidRDefault="00D706BE" w:rsidP="00D706BE">
      <w:pPr>
        <w:numPr>
          <w:ilvl w:val="0"/>
          <w:numId w:val="20"/>
        </w:numPr>
        <w:tabs>
          <w:tab w:val="left" w:pos="0"/>
        </w:tabs>
        <w:spacing w:line="276" w:lineRule="auto"/>
        <w:ind w:hanging="219"/>
        <w:jc w:val="both"/>
        <w:rPr>
          <w:rFonts w:asciiTheme="minorHAnsi" w:eastAsiaTheme="minorHAnsi" w:hAnsiTheme="minorHAnsi" w:cstheme="minorHAnsi"/>
          <w:sz w:val="16"/>
          <w:szCs w:val="16"/>
          <w:lang w:eastAsia="en-US"/>
        </w:rPr>
      </w:pPr>
      <w:r w:rsidRPr="00D706BE">
        <w:rPr>
          <w:rFonts w:asciiTheme="minorHAnsi" w:eastAsiaTheme="minorHAnsi" w:hAnsiTheme="minorHAnsi" w:cstheme="minorHAnsi"/>
          <w:sz w:val="16"/>
          <w:szCs w:val="16"/>
          <w:lang w:eastAsia="en-US"/>
        </w:rPr>
        <w:t>Demande à Monsieur le préfet de bien vouloir viser la présente délibération.</w:t>
      </w:r>
    </w:p>
    <w:bookmarkEnd w:id="10"/>
    <w:p w14:paraId="06EB4AAC" w14:textId="20649A6F" w:rsidR="00D706BE" w:rsidRDefault="00D706BE" w:rsidP="00D706BE">
      <w:pPr>
        <w:tabs>
          <w:tab w:val="left" w:pos="5775"/>
        </w:tabs>
        <w:rPr>
          <w:rFonts w:asciiTheme="minorHAnsi" w:hAnsiTheme="minorHAnsi" w:cstheme="minorHAnsi"/>
          <w:b/>
          <w:sz w:val="16"/>
          <w:szCs w:val="16"/>
          <w:highlight w:val="lightGray"/>
        </w:rPr>
      </w:pPr>
    </w:p>
    <w:p w14:paraId="0B9C4ACE" w14:textId="77777777" w:rsidR="00D706BE" w:rsidRDefault="00D706BE" w:rsidP="00D706BE">
      <w:pPr>
        <w:tabs>
          <w:tab w:val="left" w:pos="5775"/>
        </w:tabs>
        <w:rPr>
          <w:rFonts w:asciiTheme="minorHAnsi" w:hAnsiTheme="minorHAnsi" w:cstheme="minorHAnsi"/>
          <w:b/>
          <w:sz w:val="16"/>
          <w:szCs w:val="16"/>
          <w:highlight w:val="lightGray"/>
        </w:rPr>
      </w:pPr>
    </w:p>
    <w:p w14:paraId="05EE7BA9" w14:textId="7C4A6279" w:rsidR="00D706BE" w:rsidRPr="00E87E40" w:rsidRDefault="00D706BE" w:rsidP="00D706B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 xml:space="preserve">PART : </w:t>
      </w:r>
      <w:r w:rsidR="00A425A5">
        <w:rPr>
          <w:rFonts w:asciiTheme="minorHAnsi" w:hAnsiTheme="minorHAnsi" w:cstheme="minorHAnsi"/>
          <w:sz w:val="16"/>
          <w:szCs w:val="16"/>
        </w:rPr>
        <w:t>13</w:t>
      </w:r>
      <w:r w:rsidRPr="00E87E40">
        <w:rPr>
          <w:rFonts w:asciiTheme="minorHAnsi" w:hAnsiTheme="minorHAnsi" w:cstheme="minorHAnsi"/>
          <w:sz w:val="16"/>
          <w:szCs w:val="16"/>
        </w:rPr>
        <w:tab/>
        <w:t xml:space="preserve">         voix pour</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A425A5">
        <w:rPr>
          <w:rFonts w:asciiTheme="minorHAnsi" w:hAnsiTheme="minorHAnsi" w:cstheme="minorHAnsi"/>
          <w:sz w:val="16"/>
          <w:szCs w:val="16"/>
        </w:rPr>
        <w:t>13</w:t>
      </w:r>
      <w:r w:rsidRPr="00E87E40">
        <w:rPr>
          <w:rFonts w:asciiTheme="minorHAnsi" w:hAnsiTheme="minorHAnsi" w:cstheme="minorHAnsi"/>
          <w:sz w:val="16"/>
          <w:szCs w:val="16"/>
        </w:rPr>
        <w:t xml:space="preserve">                 </w:t>
      </w:r>
      <w:r w:rsidR="00A425A5">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83144C">
        <w:rPr>
          <w:rFonts w:asciiTheme="minorHAnsi" w:hAnsiTheme="minorHAnsi" w:cstheme="minorHAnsi"/>
          <w:sz w:val="16"/>
          <w:szCs w:val="16"/>
        </w:rPr>
        <w:t>0</w:t>
      </w:r>
    </w:p>
    <w:p w14:paraId="076D2091" w14:textId="1C55AC52" w:rsidR="00D706BE" w:rsidRDefault="00D706BE" w:rsidP="00066DF0">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5905B687" w14:textId="68064864" w:rsidR="00D706BE" w:rsidRDefault="00D706BE" w:rsidP="00F500C0">
      <w:pPr>
        <w:ind w:right="-108"/>
        <w:jc w:val="both"/>
        <w:rPr>
          <w:rFonts w:asciiTheme="minorHAnsi" w:hAnsiTheme="minorHAnsi" w:cstheme="minorHAnsi"/>
          <w:i/>
          <w:iCs/>
          <w:sz w:val="16"/>
          <w:szCs w:val="16"/>
        </w:rPr>
      </w:pPr>
    </w:p>
    <w:p w14:paraId="54142547" w14:textId="23E705C9" w:rsidR="00D17DE8" w:rsidRDefault="00D17DE8" w:rsidP="00F500C0">
      <w:pPr>
        <w:ind w:right="-108"/>
        <w:jc w:val="both"/>
        <w:rPr>
          <w:rFonts w:asciiTheme="minorHAnsi" w:hAnsiTheme="minorHAnsi" w:cstheme="minorHAnsi"/>
          <w:i/>
          <w:iCs/>
          <w:sz w:val="16"/>
          <w:szCs w:val="16"/>
        </w:rPr>
      </w:pPr>
    </w:p>
    <w:p w14:paraId="70D5C68F" w14:textId="542F5448" w:rsidR="00D17DE8" w:rsidRDefault="00D17DE8" w:rsidP="00F500C0">
      <w:pPr>
        <w:ind w:right="-108"/>
        <w:jc w:val="both"/>
        <w:rPr>
          <w:rFonts w:asciiTheme="minorHAnsi" w:hAnsiTheme="minorHAnsi" w:cstheme="minorHAnsi"/>
          <w:i/>
          <w:iCs/>
          <w:sz w:val="16"/>
          <w:szCs w:val="16"/>
        </w:rPr>
      </w:pPr>
    </w:p>
    <w:p w14:paraId="36C14392" w14:textId="77777777" w:rsidR="00D17DE8" w:rsidRDefault="00D17DE8" w:rsidP="00F500C0">
      <w:pPr>
        <w:ind w:right="-108"/>
        <w:jc w:val="both"/>
        <w:rPr>
          <w:rFonts w:asciiTheme="minorHAnsi" w:hAnsiTheme="minorHAnsi" w:cstheme="minorHAnsi"/>
          <w:i/>
          <w:iCs/>
          <w:sz w:val="16"/>
          <w:szCs w:val="16"/>
        </w:rPr>
      </w:pPr>
    </w:p>
    <w:p w14:paraId="5F7AA093" w14:textId="2ED27A4C" w:rsidR="00D706BE" w:rsidRPr="00850D57" w:rsidRDefault="00D706BE" w:rsidP="00850D57">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w:t>
      </w:r>
      <w:r>
        <w:rPr>
          <w:rFonts w:asciiTheme="minorHAnsi" w:hAnsiTheme="minorHAnsi" w:cstheme="minorHAnsi"/>
          <w:b/>
          <w:sz w:val="18"/>
          <w:szCs w:val="18"/>
          <w:highlight w:val="lightGray"/>
        </w:rPr>
        <w:t>35</w:t>
      </w:r>
    </w:p>
    <w:p w14:paraId="67D8016D" w14:textId="77777777" w:rsidR="00D706BE" w:rsidRPr="0083144C" w:rsidRDefault="00D706BE" w:rsidP="00D706BE">
      <w:pPr>
        <w:tabs>
          <w:tab w:val="left" w:pos="5775"/>
        </w:tabs>
        <w:rPr>
          <w:rFonts w:asciiTheme="minorHAnsi" w:hAnsiTheme="minorHAnsi" w:cstheme="minorHAnsi"/>
          <w:b/>
          <w:sz w:val="18"/>
          <w:szCs w:val="18"/>
          <w:u w:val="single"/>
        </w:rPr>
      </w:pPr>
      <w:r w:rsidRPr="0083144C">
        <w:rPr>
          <w:rFonts w:asciiTheme="minorHAnsi" w:hAnsiTheme="minorHAnsi" w:cstheme="minorHAnsi"/>
          <w:b/>
          <w:sz w:val="18"/>
          <w:szCs w:val="18"/>
          <w:u w:val="single"/>
        </w:rPr>
        <w:lastRenderedPageBreak/>
        <w:t>Création d’un emploi non permanent – Accroissement temporaire d’activité</w:t>
      </w:r>
    </w:p>
    <w:p w14:paraId="64BBAF47" w14:textId="77777777" w:rsidR="00D706BE" w:rsidRPr="000D3D4D" w:rsidRDefault="00D706BE" w:rsidP="00D706BE">
      <w:pPr>
        <w:pStyle w:val="VuConsidrant"/>
        <w:numPr>
          <w:ilvl w:val="0"/>
          <w:numId w:val="9"/>
        </w:numPr>
        <w:spacing w:after="0"/>
        <w:rPr>
          <w:rFonts w:ascii="Calibri" w:hAnsi="Calibri" w:cs="Tahoma"/>
          <w:b/>
          <w:i/>
          <w:iCs/>
          <w:sz w:val="18"/>
          <w:szCs w:val="18"/>
        </w:rPr>
      </w:pPr>
      <w:r w:rsidRPr="000D3D4D">
        <w:rPr>
          <w:rFonts w:ascii="Calibri" w:hAnsi="Calibri" w:cs="Tahoma"/>
          <w:b/>
          <w:i/>
          <w:sz w:val="18"/>
          <w:szCs w:val="18"/>
        </w:rPr>
        <w:t xml:space="preserve"> </w:t>
      </w:r>
      <w:r w:rsidRPr="00961169">
        <w:rPr>
          <w:rFonts w:ascii="Calibri" w:hAnsi="Calibri" w:cs="Tahoma"/>
          <w:b/>
          <w:i/>
          <w:sz w:val="18"/>
          <w:szCs w:val="18"/>
        </w:rPr>
        <w:t>Exposé des motifs</w:t>
      </w:r>
    </w:p>
    <w:p w14:paraId="0F401A3A" w14:textId="77777777" w:rsidR="00D706BE" w:rsidRPr="00914BEE" w:rsidRDefault="00D706BE" w:rsidP="00D706BE">
      <w:pPr>
        <w:rPr>
          <w:rFonts w:asciiTheme="minorHAnsi" w:hAnsiTheme="minorHAnsi" w:cstheme="minorHAnsi"/>
          <w:sz w:val="16"/>
          <w:szCs w:val="16"/>
        </w:rPr>
      </w:pPr>
      <w:r w:rsidRPr="00914BEE">
        <w:rPr>
          <w:rFonts w:asciiTheme="minorHAnsi" w:hAnsiTheme="minorHAnsi" w:cstheme="minorHAnsi"/>
          <w:sz w:val="16"/>
          <w:szCs w:val="16"/>
        </w:rPr>
        <w:t>Vu le Code général des collectivités territoriales ;</w:t>
      </w:r>
    </w:p>
    <w:p w14:paraId="293AD7F9" w14:textId="77777777" w:rsidR="00D706BE" w:rsidRPr="00914BEE" w:rsidRDefault="00D706BE" w:rsidP="00D706BE">
      <w:pPr>
        <w:rPr>
          <w:rFonts w:asciiTheme="minorHAnsi" w:hAnsiTheme="minorHAnsi" w:cstheme="minorHAnsi"/>
          <w:sz w:val="16"/>
          <w:szCs w:val="16"/>
        </w:rPr>
      </w:pPr>
      <w:r w:rsidRPr="00914BEE">
        <w:rPr>
          <w:rFonts w:asciiTheme="minorHAnsi" w:hAnsiTheme="minorHAnsi" w:cstheme="minorHAnsi"/>
          <w:sz w:val="16"/>
          <w:szCs w:val="16"/>
        </w:rPr>
        <w:t>Vu la loi n° 83-634 du 13 juillet 1983 modifiée portant droits et obligations des fonctionnaires ;</w:t>
      </w:r>
    </w:p>
    <w:p w14:paraId="517C2813" w14:textId="77777777" w:rsidR="00D706BE" w:rsidRPr="00914BEE" w:rsidRDefault="00D706BE" w:rsidP="00D706BE">
      <w:pPr>
        <w:pStyle w:val="Ontvotladelib"/>
        <w:spacing w:after="0"/>
        <w:rPr>
          <w:rFonts w:asciiTheme="minorHAnsi" w:hAnsiTheme="minorHAnsi" w:cstheme="minorHAnsi"/>
          <w:sz w:val="16"/>
          <w:szCs w:val="16"/>
        </w:rPr>
      </w:pPr>
      <w:r w:rsidRPr="00914BEE">
        <w:rPr>
          <w:rFonts w:asciiTheme="minorHAnsi" w:hAnsiTheme="minorHAnsi" w:cstheme="minorHAnsi"/>
          <w:sz w:val="16"/>
          <w:szCs w:val="16"/>
        </w:rPr>
        <w:t>Le Maire informe à l’assemblée que conformément à l’article 34 de la loi du 26 janvier 1984, les emplois de chaque collectivité sont créés par l’organe délibérant de la collectivité.</w:t>
      </w:r>
    </w:p>
    <w:p w14:paraId="231A38B8" w14:textId="77777777" w:rsidR="00D706BE" w:rsidRPr="00914BEE" w:rsidRDefault="00D706BE" w:rsidP="00D706BE">
      <w:pPr>
        <w:pStyle w:val="VuConsidrant"/>
        <w:spacing w:after="0"/>
        <w:rPr>
          <w:rFonts w:asciiTheme="minorHAnsi" w:hAnsiTheme="minorHAnsi" w:cstheme="minorHAnsi"/>
          <w:i/>
          <w:sz w:val="16"/>
          <w:szCs w:val="16"/>
        </w:rPr>
      </w:pPr>
      <w:r w:rsidRPr="00914BEE">
        <w:rPr>
          <w:rFonts w:asciiTheme="minorHAnsi" w:hAnsiTheme="minorHAnsi" w:cstheme="minorHAnsi"/>
          <w:sz w:val="16"/>
          <w:szCs w:val="16"/>
        </w:rPr>
        <w:t>Il appartient donc au Conseil Municipal de fixer l’effectif des emplois nécessaires au fonctionnement des services</w:t>
      </w:r>
      <w:r w:rsidRPr="00914BEE">
        <w:rPr>
          <w:rFonts w:asciiTheme="minorHAnsi" w:hAnsiTheme="minorHAnsi" w:cstheme="minorHAnsi"/>
          <w:i/>
          <w:sz w:val="16"/>
          <w:szCs w:val="16"/>
        </w:rPr>
        <w:t xml:space="preserve">. </w:t>
      </w:r>
    </w:p>
    <w:p w14:paraId="3FFEC030" w14:textId="77777777" w:rsidR="00D706BE" w:rsidRPr="00914BEE" w:rsidRDefault="00D706BE" w:rsidP="00D706BE">
      <w:pPr>
        <w:pStyle w:val="VuConsidrant"/>
        <w:spacing w:after="0"/>
        <w:rPr>
          <w:rFonts w:asciiTheme="minorHAnsi" w:hAnsiTheme="minorHAnsi" w:cstheme="minorHAnsi"/>
          <w:sz w:val="16"/>
          <w:szCs w:val="16"/>
        </w:rPr>
      </w:pPr>
      <w:r w:rsidRPr="00914BEE">
        <w:rPr>
          <w:rFonts w:asciiTheme="minorHAnsi" w:hAnsiTheme="minorHAnsi" w:cstheme="minorHAnsi"/>
          <w:sz w:val="16"/>
          <w:szCs w:val="16"/>
        </w:rPr>
        <w:t>Compte tenu d’un accroissement d’activités suite à la réorganisation des services scolaires il convient d’ouvrir un poste d’adjoint technique contractuel.</w:t>
      </w:r>
    </w:p>
    <w:p w14:paraId="2B1FC702" w14:textId="77777777" w:rsidR="00D706BE" w:rsidRPr="00914BEE" w:rsidRDefault="00D706BE" w:rsidP="00D706BE">
      <w:pPr>
        <w:pStyle w:val="VuConsidrant"/>
        <w:spacing w:after="0"/>
        <w:rPr>
          <w:rFonts w:asciiTheme="minorHAnsi" w:hAnsiTheme="minorHAnsi" w:cstheme="minorHAnsi"/>
          <w:i/>
          <w:iCs/>
          <w:sz w:val="16"/>
          <w:szCs w:val="16"/>
        </w:rPr>
      </w:pPr>
    </w:p>
    <w:p w14:paraId="7D225BD5" w14:textId="77777777" w:rsidR="00D706BE" w:rsidRPr="00914BEE" w:rsidRDefault="00D706BE" w:rsidP="00D706BE">
      <w:pPr>
        <w:pStyle w:val="VuConsidrant"/>
        <w:numPr>
          <w:ilvl w:val="0"/>
          <w:numId w:val="9"/>
        </w:numPr>
        <w:spacing w:after="0"/>
        <w:rPr>
          <w:rFonts w:asciiTheme="minorHAnsi" w:hAnsiTheme="minorHAnsi" w:cstheme="minorHAnsi"/>
          <w:b/>
          <w:i/>
          <w:iCs/>
          <w:sz w:val="16"/>
          <w:szCs w:val="16"/>
        </w:rPr>
      </w:pPr>
      <w:r w:rsidRPr="00914BEE">
        <w:rPr>
          <w:rFonts w:asciiTheme="minorHAnsi" w:hAnsiTheme="minorHAnsi" w:cstheme="minorHAnsi"/>
          <w:b/>
          <w:i/>
          <w:sz w:val="16"/>
          <w:szCs w:val="16"/>
        </w:rPr>
        <w:t>Délibération</w:t>
      </w:r>
    </w:p>
    <w:p w14:paraId="2A29FEDB" w14:textId="77777777" w:rsidR="00D706BE" w:rsidRPr="00914BEE" w:rsidRDefault="00D706BE" w:rsidP="00D706BE">
      <w:pPr>
        <w:pStyle w:val="VuConsidrant"/>
        <w:spacing w:after="0"/>
        <w:rPr>
          <w:rFonts w:asciiTheme="minorHAnsi" w:hAnsiTheme="minorHAnsi" w:cstheme="minorHAnsi"/>
          <w:bCs/>
          <w:sz w:val="16"/>
          <w:szCs w:val="16"/>
        </w:rPr>
      </w:pPr>
      <w:r w:rsidRPr="00914BEE">
        <w:rPr>
          <w:rFonts w:asciiTheme="minorHAnsi" w:hAnsiTheme="minorHAnsi" w:cstheme="minorHAnsi"/>
          <w:bCs/>
          <w:sz w:val="16"/>
          <w:szCs w:val="16"/>
        </w:rPr>
        <w:t xml:space="preserve">L’exposé entendu, les membres du Conseil municipal décident : </w:t>
      </w:r>
    </w:p>
    <w:p w14:paraId="2822D06E" w14:textId="5ABBEB9C" w:rsidR="00D706BE" w:rsidRPr="00914BEE" w:rsidRDefault="00D706BE" w:rsidP="00D706BE">
      <w:pPr>
        <w:pStyle w:val="VuConsidrant"/>
        <w:numPr>
          <w:ilvl w:val="0"/>
          <w:numId w:val="21"/>
        </w:numPr>
        <w:spacing w:after="0"/>
        <w:rPr>
          <w:rFonts w:asciiTheme="minorHAnsi" w:hAnsiTheme="minorHAnsi" w:cstheme="minorHAnsi"/>
          <w:sz w:val="16"/>
          <w:szCs w:val="16"/>
        </w:rPr>
      </w:pPr>
      <w:r w:rsidRPr="00914BEE">
        <w:rPr>
          <w:rFonts w:asciiTheme="minorHAnsi" w:hAnsiTheme="minorHAnsi" w:cstheme="minorHAnsi"/>
          <w:sz w:val="16"/>
          <w:szCs w:val="16"/>
        </w:rPr>
        <w:t>Le recrutement d’un agent contractuel dans le grade d’adjoint technique à temps non complet de 20 heures hebdomadaires à compter du 1</w:t>
      </w:r>
      <w:r w:rsidRPr="00914BEE">
        <w:rPr>
          <w:rFonts w:asciiTheme="minorHAnsi" w:hAnsiTheme="minorHAnsi" w:cstheme="minorHAnsi"/>
          <w:sz w:val="16"/>
          <w:szCs w:val="16"/>
          <w:vertAlign w:val="superscript"/>
        </w:rPr>
        <w:t>er</w:t>
      </w:r>
      <w:r w:rsidRPr="00914BEE">
        <w:rPr>
          <w:rFonts w:asciiTheme="minorHAnsi" w:hAnsiTheme="minorHAnsi" w:cstheme="minorHAnsi"/>
          <w:sz w:val="16"/>
          <w:szCs w:val="16"/>
        </w:rPr>
        <w:t xml:space="preserve"> septembre </w:t>
      </w:r>
      <w:r w:rsidR="00A4440C" w:rsidRPr="00914BEE">
        <w:rPr>
          <w:rFonts w:asciiTheme="minorHAnsi" w:hAnsiTheme="minorHAnsi" w:cstheme="minorHAnsi"/>
          <w:sz w:val="16"/>
          <w:szCs w:val="16"/>
        </w:rPr>
        <w:t>2022 pour</w:t>
      </w:r>
      <w:r w:rsidRPr="00914BEE">
        <w:rPr>
          <w:rFonts w:asciiTheme="minorHAnsi" w:hAnsiTheme="minorHAnsi" w:cstheme="minorHAnsi"/>
          <w:sz w:val="16"/>
          <w:szCs w:val="16"/>
        </w:rPr>
        <w:t xml:space="preserve"> une période de 12 mois</w:t>
      </w:r>
    </w:p>
    <w:p w14:paraId="5AA2E0A1" w14:textId="77777777" w:rsidR="00D706BE" w:rsidRPr="00914BEE" w:rsidRDefault="00D706BE" w:rsidP="00D706BE">
      <w:pPr>
        <w:pStyle w:val="VuConsidrant"/>
        <w:numPr>
          <w:ilvl w:val="0"/>
          <w:numId w:val="21"/>
        </w:numPr>
        <w:spacing w:after="0"/>
        <w:rPr>
          <w:rFonts w:asciiTheme="minorHAnsi" w:hAnsiTheme="minorHAnsi" w:cstheme="minorHAnsi"/>
          <w:sz w:val="16"/>
          <w:szCs w:val="16"/>
        </w:rPr>
      </w:pPr>
      <w:r w:rsidRPr="00914BEE">
        <w:rPr>
          <w:rFonts w:asciiTheme="minorHAnsi" w:hAnsiTheme="minorHAnsi" w:cstheme="minorHAnsi"/>
          <w:sz w:val="16"/>
          <w:szCs w:val="16"/>
        </w:rPr>
        <w:t>Cet agent assurera les fonctions d’agent technique, la rémunération sera calculée par référence à l’indice brut 354 du grade de recrutement</w:t>
      </w:r>
      <w:r w:rsidRPr="00914BEE">
        <w:rPr>
          <w:rFonts w:asciiTheme="minorHAnsi" w:hAnsiTheme="minorHAnsi" w:cstheme="minorHAnsi"/>
          <w:bCs/>
          <w:iCs/>
          <w:sz w:val="16"/>
          <w:szCs w:val="16"/>
        </w:rPr>
        <w:t>. Les dépenses correspondantes seront imputées sur les crédits prévus à cet effet au budget</w:t>
      </w:r>
    </w:p>
    <w:p w14:paraId="35906412" w14:textId="77777777" w:rsidR="00D706BE" w:rsidRPr="00914BEE" w:rsidRDefault="00D706BE" w:rsidP="00D706BE">
      <w:pPr>
        <w:pStyle w:val="VuConsidrant"/>
        <w:numPr>
          <w:ilvl w:val="0"/>
          <w:numId w:val="21"/>
        </w:numPr>
        <w:spacing w:after="0"/>
        <w:rPr>
          <w:rFonts w:asciiTheme="minorHAnsi" w:hAnsiTheme="minorHAnsi" w:cstheme="minorHAnsi"/>
          <w:sz w:val="16"/>
          <w:szCs w:val="16"/>
        </w:rPr>
      </w:pPr>
      <w:r w:rsidRPr="00914BEE">
        <w:rPr>
          <w:rFonts w:asciiTheme="minorHAnsi" w:hAnsiTheme="minorHAnsi" w:cstheme="minorHAnsi"/>
          <w:sz w:val="16"/>
          <w:szCs w:val="16"/>
        </w:rPr>
        <w:t>De modifier ainsi le tableau des effectifs</w:t>
      </w:r>
    </w:p>
    <w:p w14:paraId="51375E32" w14:textId="54258F50" w:rsidR="00D706BE" w:rsidRDefault="00D706BE" w:rsidP="00D706BE">
      <w:pPr>
        <w:tabs>
          <w:tab w:val="left" w:pos="5775"/>
        </w:tabs>
        <w:rPr>
          <w:rFonts w:asciiTheme="minorHAnsi" w:hAnsiTheme="minorHAnsi" w:cstheme="minorHAnsi"/>
          <w:b/>
          <w:sz w:val="16"/>
          <w:szCs w:val="16"/>
          <w:highlight w:val="lightGray"/>
        </w:rPr>
      </w:pPr>
    </w:p>
    <w:p w14:paraId="2608D876" w14:textId="77777777" w:rsidR="00D706BE" w:rsidRDefault="00D706BE" w:rsidP="00D706BE">
      <w:pPr>
        <w:tabs>
          <w:tab w:val="left" w:pos="5775"/>
        </w:tabs>
        <w:rPr>
          <w:rFonts w:asciiTheme="minorHAnsi" w:hAnsiTheme="minorHAnsi" w:cstheme="minorHAnsi"/>
          <w:b/>
          <w:sz w:val="16"/>
          <w:szCs w:val="16"/>
          <w:highlight w:val="lightGray"/>
        </w:rPr>
      </w:pPr>
    </w:p>
    <w:p w14:paraId="7E6F14B8" w14:textId="4EAE2391" w:rsidR="00D706BE" w:rsidRPr="00E87E40" w:rsidRDefault="00D706BE" w:rsidP="00D706B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w:t>
      </w:r>
      <w:r w:rsidR="00A425A5">
        <w:rPr>
          <w:rFonts w:asciiTheme="minorHAnsi" w:hAnsiTheme="minorHAnsi" w:cstheme="minorHAnsi"/>
          <w:sz w:val="16"/>
          <w:szCs w:val="16"/>
        </w:rPr>
        <w:t xml:space="preserve">3                            </w:t>
      </w:r>
      <w:r w:rsidRPr="00E87E40">
        <w:rPr>
          <w:rFonts w:asciiTheme="minorHAnsi" w:hAnsiTheme="minorHAnsi" w:cstheme="minorHAnsi"/>
          <w:sz w:val="16"/>
          <w:szCs w:val="16"/>
        </w:rPr>
        <w:tab/>
        <w:t xml:space="preserve">         voix pour</w:t>
      </w:r>
      <w:r>
        <w:rPr>
          <w:rFonts w:asciiTheme="minorHAnsi" w:hAnsiTheme="minorHAnsi" w:cstheme="minorHAnsi"/>
          <w:sz w:val="16"/>
          <w:szCs w:val="16"/>
        </w:rPr>
        <w:t xml:space="preserve"> :    </w:t>
      </w:r>
      <w:r w:rsidR="00A425A5">
        <w:rPr>
          <w:rFonts w:asciiTheme="minorHAnsi" w:hAnsiTheme="minorHAnsi" w:cstheme="minorHAnsi"/>
          <w:sz w:val="16"/>
          <w:szCs w:val="16"/>
        </w:rPr>
        <w:t>13</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p>
    <w:p w14:paraId="067AD793" w14:textId="77777777" w:rsidR="00D706BE" w:rsidRPr="00E87E40" w:rsidRDefault="00D706BE" w:rsidP="00D706BE">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477A946D" w14:textId="449CEC52" w:rsidR="00D706BE" w:rsidRDefault="00D706BE" w:rsidP="00F500C0">
      <w:pPr>
        <w:ind w:right="-108"/>
        <w:jc w:val="both"/>
        <w:rPr>
          <w:rFonts w:asciiTheme="minorHAnsi" w:hAnsiTheme="minorHAnsi" w:cstheme="minorHAnsi"/>
          <w:i/>
          <w:iCs/>
          <w:sz w:val="16"/>
          <w:szCs w:val="16"/>
        </w:rPr>
      </w:pPr>
    </w:p>
    <w:p w14:paraId="5322CDA5" w14:textId="79381432" w:rsidR="00D706BE" w:rsidRDefault="00D706BE" w:rsidP="00F500C0">
      <w:pPr>
        <w:ind w:right="-108"/>
        <w:jc w:val="both"/>
        <w:rPr>
          <w:rFonts w:asciiTheme="minorHAnsi" w:hAnsiTheme="minorHAnsi" w:cstheme="minorHAnsi"/>
          <w:i/>
          <w:iCs/>
          <w:sz w:val="16"/>
          <w:szCs w:val="16"/>
        </w:rPr>
      </w:pPr>
    </w:p>
    <w:p w14:paraId="4ADDF830" w14:textId="38D26603" w:rsidR="00850D57" w:rsidRPr="00AC344D" w:rsidRDefault="00850D57" w:rsidP="00850D57">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w:t>
      </w:r>
      <w:r>
        <w:rPr>
          <w:rFonts w:asciiTheme="minorHAnsi" w:hAnsiTheme="minorHAnsi" w:cstheme="minorHAnsi"/>
          <w:b/>
          <w:sz w:val="18"/>
          <w:szCs w:val="18"/>
          <w:highlight w:val="lightGray"/>
        </w:rPr>
        <w:t>36</w:t>
      </w:r>
    </w:p>
    <w:p w14:paraId="0B071C64" w14:textId="757E7615" w:rsidR="00850D57" w:rsidRPr="00850D57" w:rsidRDefault="00850D57" w:rsidP="00850D57">
      <w:pPr>
        <w:tabs>
          <w:tab w:val="left" w:pos="1134"/>
          <w:tab w:val="left" w:pos="1418"/>
          <w:tab w:val="left" w:pos="1701"/>
        </w:tabs>
        <w:jc w:val="both"/>
        <w:rPr>
          <w:rFonts w:asciiTheme="minorHAnsi" w:hAnsiTheme="minorHAnsi" w:cstheme="minorHAnsi"/>
          <w:b/>
          <w:bCs/>
          <w:sz w:val="18"/>
          <w:szCs w:val="18"/>
          <w:u w:val="single"/>
        </w:rPr>
      </w:pPr>
      <w:r w:rsidRPr="00850D57">
        <w:rPr>
          <w:rFonts w:asciiTheme="minorHAnsi" w:hAnsiTheme="minorHAnsi" w:cstheme="minorHAnsi"/>
          <w:b/>
          <w:bCs/>
          <w:sz w:val="18"/>
          <w:szCs w:val="18"/>
          <w:u w:val="single"/>
        </w:rPr>
        <w:t>Objet : Création d’un poste de Rédacteur Territorial à compter du 1</w:t>
      </w:r>
      <w:r w:rsidRPr="00850D57">
        <w:rPr>
          <w:rFonts w:asciiTheme="minorHAnsi" w:hAnsiTheme="minorHAnsi" w:cstheme="minorHAnsi"/>
          <w:b/>
          <w:bCs/>
          <w:sz w:val="18"/>
          <w:szCs w:val="18"/>
          <w:u w:val="single"/>
          <w:vertAlign w:val="superscript"/>
        </w:rPr>
        <w:t>er</w:t>
      </w:r>
      <w:r w:rsidRPr="00850D57">
        <w:rPr>
          <w:rFonts w:asciiTheme="minorHAnsi" w:hAnsiTheme="minorHAnsi" w:cstheme="minorHAnsi"/>
          <w:b/>
          <w:bCs/>
          <w:sz w:val="18"/>
          <w:szCs w:val="18"/>
          <w:u w:val="single"/>
        </w:rPr>
        <w:t xml:space="preserve"> Octobre à temps non complet </w:t>
      </w:r>
    </w:p>
    <w:p w14:paraId="2AD8DF1A" w14:textId="77777777" w:rsidR="00850D57" w:rsidRPr="00850D57" w:rsidRDefault="00850D57" w:rsidP="00850D57">
      <w:pPr>
        <w:numPr>
          <w:ilvl w:val="0"/>
          <w:numId w:val="6"/>
        </w:numPr>
        <w:jc w:val="both"/>
        <w:rPr>
          <w:rFonts w:asciiTheme="minorHAnsi" w:hAnsiTheme="minorHAnsi" w:cs="Calibri"/>
          <w:b/>
          <w:i/>
          <w:sz w:val="18"/>
          <w:szCs w:val="18"/>
          <w:u w:val="single"/>
        </w:rPr>
      </w:pPr>
      <w:r w:rsidRPr="00850D57">
        <w:rPr>
          <w:rFonts w:asciiTheme="minorHAnsi" w:hAnsiTheme="minorHAnsi" w:cs="Calibri"/>
          <w:b/>
          <w:i/>
          <w:sz w:val="18"/>
          <w:szCs w:val="18"/>
          <w:u w:val="single"/>
        </w:rPr>
        <w:t xml:space="preserve">Exposé des motifs </w:t>
      </w:r>
    </w:p>
    <w:p w14:paraId="5CF3B9D1" w14:textId="77777777" w:rsidR="00850D57" w:rsidRPr="00850D57" w:rsidRDefault="00850D57" w:rsidP="00850D57">
      <w:pPr>
        <w:tabs>
          <w:tab w:val="left" w:pos="1134"/>
          <w:tab w:val="left" w:pos="1276"/>
          <w:tab w:val="left" w:pos="1701"/>
        </w:tabs>
        <w:ind w:left="-142"/>
        <w:jc w:val="both"/>
        <w:rPr>
          <w:rFonts w:asciiTheme="minorHAnsi" w:hAnsiTheme="minorHAnsi" w:cstheme="minorHAnsi"/>
          <w:sz w:val="16"/>
          <w:szCs w:val="16"/>
        </w:rPr>
      </w:pPr>
      <w:r w:rsidRPr="00850D57">
        <w:rPr>
          <w:rFonts w:asciiTheme="minorHAnsi" w:hAnsiTheme="minorHAnsi" w:cstheme="minorHAnsi"/>
          <w:sz w:val="16"/>
          <w:szCs w:val="16"/>
        </w:rPr>
        <w:t>Monsieur le Maire fait part au Conseil Municipal que depuis le 1</w:t>
      </w:r>
      <w:r w:rsidRPr="00850D57">
        <w:rPr>
          <w:rFonts w:asciiTheme="minorHAnsi" w:hAnsiTheme="minorHAnsi" w:cstheme="minorHAnsi"/>
          <w:sz w:val="16"/>
          <w:szCs w:val="16"/>
          <w:vertAlign w:val="superscript"/>
        </w:rPr>
        <w:t>ier</w:t>
      </w:r>
      <w:r w:rsidRPr="00850D57">
        <w:rPr>
          <w:rFonts w:asciiTheme="minorHAnsi" w:hAnsiTheme="minorHAnsi" w:cstheme="minorHAnsi"/>
          <w:sz w:val="16"/>
          <w:szCs w:val="16"/>
        </w:rPr>
        <w:t xml:space="preserve"> mars 2005, un adjoint administratif a été recruté pour effectuer les travaux de secrétariat, de comptabilité, de paie ainsi que la gestion inhérente au fonctionnement de la collectivité. Compte tenu de la qualité du travail accompli et devant le développement des domaines d’intervention correspondant en fait au profil du poste de rédacteur, Monsieur le Maire propose la création d’un emploi de rédacteur territorial</w:t>
      </w:r>
    </w:p>
    <w:p w14:paraId="0D2C6ACF" w14:textId="77777777" w:rsidR="00850D57" w:rsidRPr="00850D57" w:rsidRDefault="00850D57" w:rsidP="00850D57">
      <w:pPr>
        <w:rPr>
          <w:rFonts w:asciiTheme="minorHAnsi" w:hAnsiTheme="minorHAnsi"/>
          <w:sz w:val="16"/>
          <w:szCs w:val="16"/>
        </w:rPr>
      </w:pPr>
    </w:p>
    <w:p w14:paraId="7C0A3F8B" w14:textId="77777777" w:rsidR="00850D57" w:rsidRPr="00850D57" w:rsidRDefault="00850D57" w:rsidP="00850D57">
      <w:pPr>
        <w:numPr>
          <w:ilvl w:val="0"/>
          <w:numId w:val="6"/>
        </w:numPr>
        <w:jc w:val="both"/>
        <w:rPr>
          <w:rFonts w:asciiTheme="minorHAnsi" w:hAnsiTheme="minorHAnsi" w:cs="Calibri"/>
          <w:b/>
          <w:i/>
          <w:sz w:val="16"/>
          <w:szCs w:val="16"/>
          <w:u w:val="single"/>
        </w:rPr>
      </w:pPr>
      <w:r w:rsidRPr="00850D57">
        <w:rPr>
          <w:rFonts w:asciiTheme="minorHAnsi" w:hAnsiTheme="minorHAnsi" w:cs="Calibri"/>
          <w:b/>
          <w:i/>
          <w:sz w:val="16"/>
          <w:szCs w:val="16"/>
          <w:u w:val="single"/>
        </w:rPr>
        <w:t>Délibération</w:t>
      </w:r>
    </w:p>
    <w:p w14:paraId="3034A81D" w14:textId="77777777" w:rsidR="00850D57" w:rsidRPr="00850D57" w:rsidRDefault="00850D57" w:rsidP="00850D57">
      <w:pPr>
        <w:ind w:left="-142" w:firstLine="142"/>
        <w:jc w:val="both"/>
        <w:rPr>
          <w:rFonts w:asciiTheme="minorHAnsi" w:hAnsiTheme="minorHAnsi" w:cs="Calibri"/>
          <w:b/>
          <w:i/>
          <w:sz w:val="16"/>
          <w:szCs w:val="16"/>
          <w:u w:val="single"/>
        </w:rPr>
      </w:pPr>
      <w:r w:rsidRPr="00850D57">
        <w:rPr>
          <w:rFonts w:asciiTheme="minorHAnsi" w:hAnsiTheme="minorHAnsi" w:cstheme="minorHAnsi"/>
          <w:sz w:val="16"/>
          <w:szCs w:val="16"/>
        </w:rPr>
        <w:t>Ouï cet exposé et après en avoir délibéré, le Conseil Municipal à l’unanimité des membres présents :</w:t>
      </w:r>
    </w:p>
    <w:p w14:paraId="6F223AAC" w14:textId="77777777" w:rsidR="00850D57" w:rsidRPr="00850D57" w:rsidRDefault="00850D57" w:rsidP="00850D57">
      <w:pPr>
        <w:numPr>
          <w:ilvl w:val="0"/>
          <w:numId w:val="22"/>
        </w:numPr>
        <w:tabs>
          <w:tab w:val="left" w:pos="1134"/>
          <w:tab w:val="left" w:pos="1276"/>
          <w:tab w:val="left" w:pos="1701"/>
        </w:tabs>
        <w:jc w:val="both"/>
        <w:rPr>
          <w:rFonts w:asciiTheme="minorHAnsi" w:hAnsiTheme="minorHAnsi" w:cstheme="minorHAnsi"/>
          <w:sz w:val="16"/>
          <w:szCs w:val="16"/>
        </w:rPr>
      </w:pPr>
      <w:r w:rsidRPr="00850D57">
        <w:rPr>
          <w:rFonts w:asciiTheme="minorHAnsi" w:hAnsiTheme="minorHAnsi" w:cstheme="minorHAnsi"/>
          <w:sz w:val="16"/>
          <w:szCs w:val="16"/>
        </w:rPr>
        <w:t>Décide de créer le poste de Rédacteur Territorial, à temps non complet pour 32 heures hebdomadaires,</w:t>
      </w:r>
    </w:p>
    <w:p w14:paraId="0F31C608" w14:textId="77777777" w:rsidR="00850D57" w:rsidRPr="00850D57" w:rsidRDefault="00850D57" w:rsidP="00850D57">
      <w:pPr>
        <w:tabs>
          <w:tab w:val="left" w:pos="1134"/>
          <w:tab w:val="left" w:pos="1276"/>
          <w:tab w:val="left" w:pos="1701"/>
        </w:tabs>
        <w:ind w:left="1135"/>
        <w:jc w:val="both"/>
        <w:rPr>
          <w:rFonts w:asciiTheme="minorHAnsi" w:hAnsiTheme="minorHAnsi" w:cstheme="minorHAnsi"/>
          <w:sz w:val="16"/>
          <w:szCs w:val="16"/>
        </w:rPr>
      </w:pPr>
      <w:r w:rsidRPr="00850D57">
        <w:rPr>
          <w:rFonts w:asciiTheme="minorHAnsi" w:hAnsiTheme="minorHAnsi" w:cstheme="minorHAnsi"/>
          <w:sz w:val="16"/>
          <w:szCs w:val="16"/>
        </w:rPr>
        <w:t xml:space="preserve">    à compter du 1</w:t>
      </w:r>
      <w:r w:rsidRPr="00850D57">
        <w:rPr>
          <w:rFonts w:asciiTheme="minorHAnsi" w:hAnsiTheme="minorHAnsi" w:cstheme="minorHAnsi"/>
          <w:sz w:val="16"/>
          <w:szCs w:val="16"/>
          <w:vertAlign w:val="superscript"/>
        </w:rPr>
        <w:t>er</w:t>
      </w:r>
      <w:r w:rsidRPr="00850D57">
        <w:rPr>
          <w:rFonts w:asciiTheme="minorHAnsi" w:hAnsiTheme="minorHAnsi" w:cstheme="minorHAnsi"/>
          <w:sz w:val="16"/>
          <w:szCs w:val="16"/>
        </w:rPr>
        <w:t>Octobre 2022.</w:t>
      </w:r>
    </w:p>
    <w:p w14:paraId="0386E9F7" w14:textId="77777777" w:rsidR="00850D57" w:rsidRPr="00850D57" w:rsidRDefault="00850D57" w:rsidP="00850D57">
      <w:pPr>
        <w:numPr>
          <w:ilvl w:val="0"/>
          <w:numId w:val="22"/>
        </w:numPr>
        <w:tabs>
          <w:tab w:val="left" w:pos="1134"/>
          <w:tab w:val="left" w:pos="1276"/>
          <w:tab w:val="left" w:pos="1701"/>
        </w:tabs>
        <w:jc w:val="both"/>
        <w:rPr>
          <w:rFonts w:asciiTheme="minorHAnsi" w:hAnsiTheme="minorHAnsi" w:cstheme="minorHAnsi"/>
          <w:sz w:val="16"/>
          <w:szCs w:val="16"/>
        </w:rPr>
      </w:pPr>
      <w:r w:rsidRPr="00850D57">
        <w:rPr>
          <w:rFonts w:asciiTheme="minorHAnsi" w:hAnsiTheme="minorHAnsi" w:cstheme="minorHAnsi"/>
          <w:sz w:val="16"/>
          <w:szCs w:val="16"/>
        </w:rPr>
        <w:t>Précise que les crédits nécessaires sont prévus au budget communal</w:t>
      </w:r>
    </w:p>
    <w:p w14:paraId="69CA6006" w14:textId="77777777" w:rsidR="00850D57" w:rsidRPr="00850D57" w:rsidRDefault="00850D57" w:rsidP="00850D57">
      <w:pPr>
        <w:numPr>
          <w:ilvl w:val="0"/>
          <w:numId w:val="22"/>
        </w:numPr>
        <w:tabs>
          <w:tab w:val="left" w:pos="1134"/>
          <w:tab w:val="left" w:pos="1276"/>
          <w:tab w:val="left" w:pos="1701"/>
        </w:tabs>
        <w:jc w:val="both"/>
        <w:rPr>
          <w:rFonts w:asciiTheme="minorHAnsi" w:hAnsiTheme="minorHAnsi" w:cstheme="minorHAnsi"/>
          <w:sz w:val="16"/>
          <w:szCs w:val="16"/>
        </w:rPr>
      </w:pPr>
      <w:r w:rsidRPr="00850D57">
        <w:rPr>
          <w:rFonts w:asciiTheme="minorHAnsi" w:hAnsiTheme="minorHAnsi" w:cstheme="minorHAnsi"/>
          <w:sz w:val="16"/>
          <w:szCs w:val="16"/>
        </w:rPr>
        <w:t>Demande à Monsieur le Maire de porter cette création de poste à la connaissance du Centre de Gestion de la Fonction Publique Territoriale</w:t>
      </w:r>
      <w:r w:rsidRPr="00850D57">
        <w:rPr>
          <w:rFonts w:asciiTheme="minorHAnsi" w:hAnsiTheme="minorHAnsi" w:cstheme="minorHAnsi"/>
          <w:sz w:val="16"/>
          <w:szCs w:val="16"/>
        </w:rPr>
        <w:tab/>
      </w:r>
    </w:p>
    <w:p w14:paraId="13D2C855" w14:textId="77777777" w:rsidR="00850D57" w:rsidRPr="00850D57" w:rsidRDefault="00850D57" w:rsidP="00850D57">
      <w:pPr>
        <w:numPr>
          <w:ilvl w:val="0"/>
          <w:numId w:val="22"/>
        </w:numPr>
        <w:tabs>
          <w:tab w:val="left" w:pos="1134"/>
          <w:tab w:val="left" w:pos="1276"/>
          <w:tab w:val="left" w:pos="1701"/>
        </w:tabs>
        <w:jc w:val="both"/>
        <w:rPr>
          <w:rFonts w:asciiTheme="minorHAnsi" w:hAnsiTheme="minorHAnsi" w:cstheme="minorHAnsi"/>
          <w:sz w:val="16"/>
          <w:szCs w:val="16"/>
        </w:rPr>
      </w:pPr>
      <w:r w:rsidRPr="00850D57">
        <w:rPr>
          <w:rFonts w:asciiTheme="minorHAnsi" w:hAnsiTheme="minorHAnsi" w:cstheme="minorHAnsi"/>
          <w:sz w:val="16"/>
          <w:szCs w:val="16"/>
        </w:rPr>
        <w:t>Demande à Monsieur le Préfet de bien vouloir visée la présente</w:t>
      </w:r>
    </w:p>
    <w:p w14:paraId="408719B0" w14:textId="77777777" w:rsidR="00850D57" w:rsidRDefault="00850D57" w:rsidP="00850D57">
      <w:pPr>
        <w:tabs>
          <w:tab w:val="left" w:pos="5775"/>
        </w:tabs>
        <w:rPr>
          <w:rFonts w:asciiTheme="minorHAnsi" w:hAnsiTheme="minorHAnsi" w:cstheme="minorHAnsi"/>
          <w:b/>
          <w:sz w:val="16"/>
          <w:szCs w:val="16"/>
          <w:highlight w:val="lightGray"/>
        </w:rPr>
      </w:pPr>
    </w:p>
    <w:p w14:paraId="7D04ACCD" w14:textId="77777777" w:rsidR="00850D57" w:rsidRDefault="00850D57" w:rsidP="00850D57">
      <w:pPr>
        <w:tabs>
          <w:tab w:val="left" w:pos="5775"/>
        </w:tabs>
        <w:rPr>
          <w:rFonts w:asciiTheme="minorHAnsi" w:hAnsiTheme="minorHAnsi" w:cstheme="minorHAnsi"/>
          <w:b/>
          <w:sz w:val="16"/>
          <w:szCs w:val="16"/>
          <w:highlight w:val="lightGray"/>
        </w:rPr>
      </w:pPr>
    </w:p>
    <w:p w14:paraId="37661CC6" w14:textId="43D59B5B" w:rsidR="00850D57" w:rsidRPr="00E87E40" w:rsidRDefault="00850D57" w:rsidP="00850D57">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 xml:space="preserve">PART : </w:t>
      </w:r>
      <w:r w:rsidR="00A425A5">
        <w:rPr>
          <w:rFonts w:asciiTheme="minorHAnsi" w:hAnsiTheme="minorHAnsi" w:cstheme="minorHAnsi"/>
          <w:sz w:val="16"/>
          <w:szCs w:val="16"/>
        </w:rPr>
        <w:t>13</w:t>
      </w:r>
      <w:r w:rsidRPr="00E87E40">
        <w:rPr>
          <w:rFonts w:asciiTheme="minorHAnsi" w:hAnsiTheme="minorHAnsi" w:cstheme="minorHAnsi"/>
          <w:sz w:val="16"/>
          <w:szCs w:val="16"/>
        </w:rPr>
        <w:tab/>
      </w:r>
      <w:r w:rsidR="00A425A5">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A425A5">
        <w:rPr>
          <w:rFonts w:asciiTheme="minorHAnsi" w:hAnsiTheme="minorHAnsi" w:cstheme="minorHAnsi"/>
          <w:sz w:val="16"/>
          <w:szCs w:val="16"/>
        </w:rPr>
        <w:t>13</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p>
    <w:p w14:paraId="636AABC6" w14:textId="77777777" w:rsidR="00850D57" w:rsidRPr="00E87E40" w:rsidRDefault="00850D57" w:rsidP="00850D57">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0E4CAE96" w14:textId="77777777" w:rsidR="00850D57" w:rsidRDefault="00850D57" w:rsidP="00850D57">
      <w:pPr>
        <w:tabs>
          <w:tab w:val="left" w:pos="5775"/>
        </w:tabs>
        <w:rPr>
          <w:rFonts w:asciiTheme="minorHAnsi" w:hAnsiTheme="minorHAnsi" w:cstheme="minorHAnsi"/>
          <w:b/>
          <w:sz w:val="16"/>
          <w:szCs w:val="16"/>
          <w:highlight w:val="lightGray"/>
        </w:rPr>
      </w:pPr>
    </w:p>
    <w:p w14:paraId="776BB986" w14:textId="7AB93127" w:rsidR="00D706BE" w:rsidRDefault="00D706BE" w:rsidP="00F500C0">
      <w:pPr>
        <w:ind w:right="-108"/>
        <w:jc w:val="both"/>
        <w:rPr>
          <w:rFonts w:asciiTheme="minorHAnsi" w:hAnsiTheme="minorHAnsi" w:cstheme="minorHAnsi"/>
          <w:i/>
          <w:iCs/>
          <w:sz w:val="16"/>
          <w:szCs w:val="16"/>
        </w:rPr>
      </w:pPr>
    </w:p>
    <w:p w14:paraId="1FB84F81" w14:textId="07FBEE27" w:rsidR="009736F0" w:rsidRPr="00AC344D" w:rsidRDefault="009736F0" w:rsidP="009736F0">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w:t>
      </w:r>
      <w:r>
        <w:rPr>
          <w:rFonts w:asciiTheme="minorHAnsi" w:hAnsiTheme="minorHAnsi" w:cstheme="minorHAnsi"/>
          <w:b/>
          <w:sz w:val="18"/>
          <w:szCs w:val="18"/>
          <w:highlight w:val="lightGray"/>
        </w:rPr>
        <w:t>37</w:t>
      </w:r>
    </w:p>
    <w:p w14:paraId="58CCABB6" w14:textId="77777777" w:rsidR="009736F0" w:rsidRPr="009736F0" w:rsidRDefault="009736F0" w:rsidP="009736F0">
      <w:pPr>
        <w:widowControl w:val="0"/>
        <w:tabs>
          <w:tab w:val="left" w:pos="0"/>
        </w:tabs>
        <w:snapToGrid w:val="0"/>
        <w:jc w:val="both"/>
        <w:rPr>
          <w:rFonts w:asciiTheme="minorHAnsi" w:hAnsiTheme="minorHAnsi" w:cstheme="minorHAnsi"/>
          <w:b/>
          <w:sz w:val="18"/>
          <w:szCs w:val="18"/>
          <w:u w:val="single"/>
        </w:rPr>
      </w:pPr>
      <w:bookmarkStart w:id="11" w:name="_Hlk88498621"/>
      <w:r w:rsidRPr="009736F0">
        <w:rPr>
          <w:rFonts w:asciiTheme="minorHAnsi" w:hAnsiTheme="minorHAnsi" w:cstheme="minorHAnsi"/>
          <w:b/>
          <w:sz w:val="18"/>
          <w:szCs w:val="18"/>
          <w:u w:val="single"/>
        </w:rPr>
        <w:t>Objet : Mise à jour du tableau des effectifs</w:t>
      </w:r>
    </w:p>
    <w:p w14:paraId="3EE45B21" w14:textId="77777777" w:rsidR="009736F0" w:rsidRPr="009736F0" w:rsidRDefault="009736F0" w:rsidP="009736F0">
      <w:pPr>
        <w:numPr>
          <w:ilvl w:val="0"/>
          <w:numId w:val="5"/>
        </w:numPr>
        <w:autoSpaceDE w:val="0"/>
        <w:autoSpaceDN w:val="0"/>
        <w:jc w:val="both"/>
        <w:rPr>
          <w:rFonts w:asciiTheme="minorHAnsi" w:hAnsiTheme="minorHAnsi" w:cstheme="minorHAnsi"/>
          <w:b/>
          <w:i/>
          <w:sz w:val="16"/>
          <w:szCs w:val="16"/>
        </w:rPr>
      </w:pPr>
      <w:r w:rsidRPr="009736F0">
        <w:rPr>
          <w:rFonts w:asciiTheme="minorHAnsi" w:hAnsiTheme="minorHAnsi" w:cstheme="minorHAnsi"/>
          <w:b/>
          <w:i/>
          <w:sz w:val="16"/>
          <w:szCs w:val="16"/>
        </w:rPr>
        <w:t>Exposé des motifs</w:t>
      </w:r>
    </w:p>
    <w:p w14:paraId="5988DE0C"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 xml:space="preserve">Le Maire expose qu’il convient, à chaque création/suppression/modification de postes, d’actualiser chaque année le tableau des effectifs communaux titulaire. </w:t>
      </w:r>
    </w:p>
    <w:p w14:paraId="72BB6320" w14:textId="77777777" w:rsidR="009736F0" w:rsidRPr="009736F0" w:rsidRDefault="009736F0" w:rsidP="009736F0">
      <w:pPr>
        <w:numPr>
          <w:ilvl w:val="0"/>
          <w:numId w:val="9"/>
        </w:numPr>
        <w:autoSpaceDE w:val="0"/>
        <w:autoSpaceDN w:val="0"/>
        <w:jc w:val="both"/>
        <w:rPr>
          <w:rFonts w:asciiTheme="minorHAnsi" w:hAnsiTheme="minorHAnsi" w:cstheme="minorHAnsi"/>
          <w:b/>
          <w:i/>
          <w:iCs/>
          <w:sz w:val="16"/>
          <w:szCs w:val="16"/>
        </w:rPr>
      </w:pPr>
      <w:r w:rsidRPr="009736F0">
        <w:rPr>
          <w:rFonts w:asciiTheme="minorHAnsi" w:hAnsiTheme="minorHAnsi" w:cstheme="minorHAnsi"/>
          <w:b/>
          <w:i/>
          <w:iCs/>
          <w:sz w:val="16"/>
          <w:szCs w:val="16"/>
        </w:rPr>
        <w:t>Délibération</w:t>
      </w:r>
    </w:p>
    <w:p w14:paraId="19D6AAA1" w14:textId="77777777" w:rsidR="009736F0" w:rsidRPr="009736F0" w:rsidRDefault="009736F0" w:rsidP="009736F0">
      <w:pPr>
        <w:autoSpaceDE w:val="0"/>
        <w:autoSpaceDN w:val="0"/>
        <w:jc w:val="both"/>
        <w:rPr>
          <w:rFonts w:asciiTheme="minorHAnsi" w:hAnsiTheme="minorHAnsi" w:cstheme="minorHAnsi"/>
          <w:bCs/>
          <w:sz w:val="16"/>
          <w:szCs w:val="16"/>
        </w:rPr>
      </w:pPr>
      <w:bookmarkStart w:id="12" w:name="_Hlk503779787"/>
      <w:r w:rsidRPr="009736F0">
        <w:rPr>
          <w:rFonts w:asciiTheme="minorHAnsi" w:hAnsiTheme="minorHAnsi" w:cstheme="minorHAnsi"/>
          <w:bCs/>
          <w:sz w:val="16"/>
          <w:szCs w:val="16"/>
        </w:rPr>
        <w:t xml:space="preserve">L’exposé entendu, les membres du Conseil municipal décident : </w:t>
      </w:r>
    </w:p>
    <w:bookmarkEnd w:id="12"/>
    <w:p w14:paraId="5B5C9A75" w14:textId="77777777" w:rsidR="009736F0" w:rsidRPr="009736F0" w:rsidRDefault="009736F0" w:rsidP="009736F0">
      <w:pPr>
        <w:numPr>
          <w:ilvl w:val="0"/>
          <w:numId w:val="23"/>
        </w:numPr>
        <w:jc w:val="both"/>
        <w:rPr>
          <w:rFonts w:asciiTheme="minorHAnsi" w:hAnsiTheme="minorHAnsi" w:cstheme="minorHAnsi"/>
          <w:i/>
          <w:sz w:val="16"/>
          <w:szCs w:val="16"/>
        </w:rPr>
      </w:pPr>
      <w:r w:rsidRPr="009736F0">
        <w:rPr>
          <w:rFonts w:asciiTheme="minorHAnsi" w:hAnsiTheme="minorHAnsi" w:cstheme="minorHAnsi"/>
          <w:i/>
          <w:sz w:val="16"/>
          <w:szCs w:val="16"/>
        </w:rPr>
        <w:t>D’adopter le tableau des effectifs titulaires tel que présenté ci-après et arrêté à la date de la présente délibération :</w:t>
      </w:r>
    </w:p>
    <w:p w14:paraId="0A9E6EA5" w14:textId="77777777" w:rsidR="009736F0" w:rsidRPr="009736F0" w:rsidRDefault="009736F0" w:rsidP="009736F0">
      <w:pPr>
        <w:jc w:val="both"/>
        <w:rPr>
          <w:rFonts w:asciiTheme="minorHAnsi" w:hAnsiTheme="minorHAnsi" w:cstheme="minorHAnsi"/>
          <w:i/>
          <w:sz w:val="16"/>
          <w:szCs w:val="16"/>
        </w:rPr>
      </w:pPr>
    </w:p>
    <w:p w14:paraId="7B07783E" w14:textId="77777777" w:rsidR="009736F0" w:rsidRPr="009736F0" w:rsidRDefault="009736F0" w:rsidP="009736F0">
      <w:pPr>
        <w:jc w:val="center"/>
        <w:rPr>
          <w:rFonts w:asciiTheme="minorHAnsi" w:hAnsiTheme="minorHAnsi" w:cstheme="minorHAnsi"/>
          <w:b/>
          <w:sz w:val="16"/>
          <w:szCs w:val="16"/>
          <w:u w:val="single"/>
        </w:rPr>
      </w:pPr>
      <w:r w:rsidRPr="009736F0">
        <w:rPr>
          <w:rFonts w:asciiTheme="minorHAnsi" w:hAnsiTheme="minorHAnsi" w:cstheme="minorHAnsi"/>
          <w:b/>
          <w:sz w:val="16"/>
          <w:szCs w:val="16"/>
          <w:u w:val="single"/>
        </w:rPr>
        <w:t>Agents titulaires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2"/>
        <w:gridCol w:w="3679"/>
      </w:tblGrid>
      <w:tr w:rsidR="009736F0" w:rsidRPr="009736F0" w14:paraId="0D0DDD10" w14:textId="77777777" w:rsidTr="0046591E">
        <w:tc>
          <w:tcPr>
            <w:tcW w:w="5132" w:type="dxa"/>
            <w:tcBorders>
              <w:bottom w:val="single" w:sz="4" w:space="0" w:color="auto"/>
            </w:tcBorders>
            <w:shd w:val="clear" w:color="auto" w:fill="auto"/>
          </w:tcPr>
          <w:p w14:paraId="689CED97" w14:textId="77777777" w:rsidR="009736F0" w:rsidRPr="009736F0" w:rsidRDefault="009736F0" w:rsidP="009736F0">
            <w:pPr>
              <w:jc w:val="center"/>
              <w:rPr>
                <w:rFonts w:asciiTheme="minorHAnsi" w:hAnsiTheme="minorHAnsi" w:cstheme="minorHAnsi"/>
                <w:b/>
                <w:sz w:val="16"/>
                <w:szCs w:val="16"/>
              </w:rPr>
            </w:pPr>
            <w:r w:rsidRPr="009736F0">
              <w:rPr>
                <w:rFonts w:asciiTheme="minorHAnsi" w:hAnsiTheme="minorHAnsi" w:cstheme="minorHAnsi"/>
                <w:b/>
                <w:sz w:val="16"/>
                <w:szCs w:val="16"/>
              </w:rPr>
              <w:t>Cadres d'emplois et grades</w:t>
            </w:r>
          </w:p>
        </w:tc>
        <w:tc>
          <w:tcPr>
            <w:tcW w:w="3679" w:type="dxa"/>
            <w:tcBorders>
              <w:bottom w:val="single" w:sz="4" w:space="0" w:color="auto"/>
            </w:tcBorders>
            <w:shd w:val="clear" w:color="auto" w:fill="auto"/>
          </w:tcPr>
          <w:p w14:paraId="6753987D" w14:textId="77777777" w:rsidR="009736F0" w:rsidRPr="009736F0" w:rsidRDefault="009736F0" w:rsidP="009736F0">
            <w:pPr>
              <w:jc w:val="center"/>
              <w:rPr>
                <w:rFonts w:asciiTheme="minorHAnsi" w:hAnsiTheme="minorHAnsi" w:cstheme="minorHAnsi"/>
                <w:b/>
                <w:sz w:val="16"/>
                <w:szCs w:val="16"/>
              </w:rPr>
            </w:pPr>
            <w:r w:rsidRPr="009736F0">
              <w:rPr>
                <w:rFonts w:asciiTheme="minorHAnsi" w:hAnsiTheme="minorHAnsi" w:cstheme="minorHAnsi"/>
                <w:b/>
                <w:sz w:val="16"/>
                <w:szCs w:val="16"/>
              </w:rPr>
              <w:t>Nombre d'emplois et durée hebdomadaire</w:t>
            </w:r>
          </w:p>
        </w:tc>
      </w:tr>
      <w:tr w:rsidR="009736F0" w:rsidRPr="009736F0" w14:paraId="437258A2" w14:textId="77777777" w:rsidTr="0046591E">
        <w:tc>
          <w:tcPr>
            <w:tcW w:w="5132" w:type="dxa"/>
          </w:tcPr>
          <w:p w14:paraId="67E666A2"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Administratif Territorial Principal 1ière classe</w:t>
            </w:r>
          </w:p>
        </w:tc>
        <w:tc>
          <w:tcPr>
            <w:tcW w:w="3679" w:type="dxa"/>
          </w:tcPr>
          <w:p w14:paraId="0CFC3B0F"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32h</w:t>
            </w:r>
          </w:p>
        </w:tc>
      </w:tr>
      <w:tr w:rsidR="009736F0" w:rsidRPr="009736F0" w14:paraId="3D4A7416" w14:textId="77777777" w:rsidTr="0046591E">
        <w:tc>
          <w:tcPr>
            <w:tcW w:w="5132" w:type="dxa"/>
            <w:tcBorders>
              <w:bottom w:val="single" w:sz="4" w:space="0" w:color="auto"/>
            </w:tcBorders>
          </w:tcPr>
          <w:p w14:paraId="14BF22CF"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Administratif Territorial Principal 1ière classe</w:t>
            </w:r>
          </w:p>
        </w:tc>
        <w:tc>
          <w:tcPr>
            <w:tcW w:w="3679" w:type="dxa"/>
            <w:tcBorders>
              <w:bottom w:val="single" w:sz="4" w:space="0" w:color="auto"/>
            </w:tcBorders>
          </w:tcPr>
          <w:p w14:paraId="03A71E85"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28h</w:t>
            </w:r>
          </w:p>
        </w:tc>
      </w:tr>
      <w:tr w:rsidR="009736F0" w:rsidRPr="009736F0" w14:paraId="4FA31563" w14:textId="77777777" w:rsidTr="0046591E">
        <w:tc>
          <w:tcPr>
            <w:tcW w:w="5132" w:type="dxa"/>
            <w:tcBorders>
              <w:bottom w:val="single" w:sz="4" w:space="0" w:color="auto"/>
            </w:tcBorders>
          </w:tcPr>
          <w:p w14:paraId="6C544A6E"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Administratif territorial Principal 2ième classe</w:t>
            </w:r>
          </w:p>
        </w:tc>
        <w:tc>
          <w:tcPr>
            <w:tcW w:w="3679" w:type="dxa"/>
            <w:tcBorders>
              <w:bottom w:val="single" w:sz="4" w:space="0" w:color="auto"/>
            </w:tcBorders>
          </w:tcPr>
          <w:p w14:paraId="78B8410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23h</w:t>
            </w:r>
          </w:p>
        </w:tc>
      </w:tr>
      <w:tr w:rsidR="009736F0" w:rsidRPr="009736F0" w14:paraId="0973DCBF" w14:textId="77777777" w:rsidTr="0046591E">
        <w:tc>
          <w:tcPr>
            <w:tcW w:w="5132" w:type="dxa"/>
            <w:tcBorders>
              <w:bottom w:val="single" w:sz="4" w:space="0" w:color="auto"/>
            </w:tcBorders>
          </w:tcPr>
          <w:p w14:paraId="3E78563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Technique</w:t>
            </w:r>
          </w:p>
        </w:tc>
        <w:tc>
          <w:tcPr>
            <w:tcW w:w="3679" w:type="dxa"/>
            <w:tcBorders>
              <w:bottom w:val="single" w:sz="4" w:space="0" w:color="auto"/>
            </w:tcBorders>
          </w:tcPr>
          <w:p w14:paraId="298FB73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31h</w:t>
            </w:r>
          </w:p>
        </w:tc>
      </w:tr>
      <w:tr w:rsidR="009736F0" w:rsidRPr="009736F0" w14:paraId="24DCDCFB" w14:textId="77777777" w:rsidTr="0046591E">
        <w:tc>
          <w:tcPr>
            <w:tcW w:w="5132" w:type="dxa"/>
          </w:tcPr>
          <w:p w14:paraId="3CE84E39"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Technique</w:t>
            </w:r>
          </w:p>
        </w:tc>
        <w:tc>
          <w:tcPr>
            <w:tcW w:w="3679" w:type="dxa"/>
          </w:tcPr>
          <w:p w14:paraId="370DBB72"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35h</w:t>
            </w:r>
          </w:p>
        </w:tc>
      </w:tr>
      <w:tr w:rsidR="009736F0" w:rsidRPr="009736F0" w14:paraId="1FA2076D" w14:textId="77777777" w:rsidTr="0046591E">
        <w:tc>
          <w:tcPr>
            <w:tcW w:w="5132" w:type="dxa"/>
          </w:tcPr>
          <w:p w14:paraId="4816577C"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Technique principal 2</w:t>
            </w:r>
            <w:r w:rsidRPr="009736F0">
              <w:rPr>
                <w:rFonts w:asciiTheme="minorHAnsi" w:hAnsiTheme="minorHAnsi" w:cstheme="minorHAnsi"/>
                <w:sz w:val="16"/>
                <w:szCs w:val="16"/>
                <w:vertAlign w:val="superscript"/>
              </w:rPr>
              <w:t>ème</w:t>
            </w:r>
            <w:r w:rsidRPr="009736F0">
              <w:rPr>
                <w:rFonts w:asciiTheme="minorHAnsi" w:hAnsiTheme="minorHAnsi" w:cstheme="minorHAnsi"/>
                <w:sz w:val="16"/>
                <w:szCs w:val="16"/>
              </w:rPr>
              <w:t xml:space="preserve"> classe </w:t>
            </w:r>
          </w:p>
        </w:tc>
        <w:tc>
          <w:tcPr>
            <w:tcW w:w="3679" w:type="dxa"/>
          </w:tcPr>
          <w:p w14:paraId="1C2702C5"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35 h</w:t>
            </w:r>
          </w:p>
        </w:tc>
      </w:tr>
      <w:tr w:rsidR="009736F0" w:rsidRPr="009736F0" w14:paraId="515DC9F7" w14:textId="77777777" w:rsidTr="0046591E">
        <w:tc>
          <w:tcPr>
            <w:tcW w:w="5132" w:type="dxa"/>
          </w:tcPr>
          <w:p w14:paraId="26039B7E"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Agent territorial spécialisé des écoles maternelles principal 2</w:t>
            </w:r>
            <w:r w:rsidRPr="009736F0">
              <w:rPr>
                <w:rFonts w:asciiTheme="minorHAnsi" w:hAnsiTheme="minorHAnsi" w:cstheme="minorHAnsi"/>
                <w:sz w:val="16"/>
                <w:szCs w:val="16"/>
                <w:vertAlign w:val="superscript"/>
              </w:rPr>
              <w:t>ème</w:t>
            </w:r>
            <w:r w:rsidRPr="009736F0">
              <w:rPr>
                <w:rFonts w:asciiTheme="minorHAnsi" w:hAnsiTheme="minorHAnsi" w:cstheme="minorHAnsi"/>
                <w:sz w:val="16"/>
                <w:szCs w:val="16"/>
              </w:rPr>
              <w:t xml:space="preserve"> classe</w:t>
            </w:r>
          </w:p>
        </w:tc>
        <w:tc>
          <w:tcPr>
            <w:tcW w:w="3679" w:type="dxa"/>
          </w:tcPr>
          <w:p w14:paraId="737101C5"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31h</w:t>
            </w:r>
          </w:p>
        </w:tc>
      </w:tr>
      <w:tr w:rsidR="009736F0" w:rsidRPr="009736F0" w14:paraId="26DFDE55" w14:textId="77777777" w:rsidTr="0046591E">
        <w:tc>
          <w:tcPr>
            <w:tcW w:w="5132" w:type="dxa"/>
          </w:tcPr>
          <w:p w14:paraId="1619FC0C"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Agent territorial spécialisé des écoles maternelles principal 2</w:t>
            </w:r>
            <w:r w:rsidRPr="009736F0">
              <w:rPr>
                <w:rFonts w:asciiTheme="minorHAnsi" w:hAnsiTheme="minorHAnsi" w:cstheme="minorHAnsi"/>
                <w:sz w:val="16"/>
                <w:szCs w:val="16"/>
                <w:vertAlign w:val="superscript"/>
              </w:rPr>
              <w:t>ème</w:t>
            </w:r>
            <w:r w:rsidRPr="009736F0">
              <w:rPr>
                <w:rFonts w:asciiTheme="minorHAnsi" w:hAnsiTheme="minorHAnsi" w:cstheme="minorHAnsi"/>
                <w:sz w:val="16"/>
                <w:szCs w:val="16"/>
              </w:rPr>
              <w:t xml:space="preserve"> classe</w:t>
            </w:r>
          </w:p>
        </w:tc>
        <w:tc>
          <w:tcPr>
            <w:tcW w:w="3679" w:type="dxa"/>
          </w:tcPr>
          <w:p w14:paraId="7DE720BD"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31h</w:t>
            </w:r>
          </w:p>
        </w:tc>
      </w:tr>
      <w:tr w:rsidR="009736F0" w:rsidRPr="009736F0" w14:paraId="7D09343F" w14:textId="77777777" w:rsidTr="0046591E">
        <w:tc>
          <w:tcPr>
            <w:tcW w:w="5132" w:type="dxa"/>
          </w:tcPr>
          <w:p w14:paraId="75613D77"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Agent territorial spécialisé des écoles maternelles principal 2</w:t>
            </w:r>
            <w:r w:rsidRPr="009736F0">
              <w:rPr>
                <w:rFonts w:asciiTheme="minorHAnsi" w:hAnsiTheme="minorHAnsi" w:cstheme="minorHAnsi"/>
                <w:sz w:val="16"/>
                <w:szCs w:val="16"/>
                <w:vertAlign w:val="superscript"/>
              </w:rPr>
              <w:t>ème</w:t>
            </w:r>
            <w:r w:rsidRPr="009736F0">
              <w:rPr>
                <w:rFonts w:asciiTheme="minorHAnsi" w:hAnsiTheme="minorHAnsi" w:cstheme="minorHAnsi"/>
                <w:sz w:val="16"/>
                <w:szCs w:val="16"/>
              </w:rPr>
              <w:t xml:space="preserve"> classe</w:t>
            </w:r>
          </w:p>
        </w:tc>
        <w:tc>
          <w:tcPr>
            <w:tcW w:w="3679" w:type="dxa"/>
          </w:tcPr>
          <w:p w14:paraId="2E7FEF39"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20h</w:t>
            </w:r>
          </w:p>
        </w:tc>
      </w:tr>
      <w:tr w:rsidR="009736F0" w:rsidRPr="009736F0" w14:paraId="420CA828" w14:textId="77777777" w:rsidTr="0046591E">
        <w:tc>
          <w:tcPr>
            <w:tcW w:w="5132" w:type="dxa"/>
          </w:tcPr>
          <w:p w14:paraId="65264D38"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Rédacteur</w:t>
            </w:r>
          </w:p>
        </w:tc>
        <w:tc>
          <w:tcPr>
            <w:tcW w:w="3679" w:type="dxa"/>
          </w:tcPr>
          <w:p w14:paraId="096D52C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28h</w:t>
            </w:r>
          </w:p>
        </w:tc>
      </w:tr>
      <w:tr w:rsidR="009736F0" w:rsidRPr="009736F0" w14:paraId="3047DCDC" w14:textId="77777777" w:rsidTr="0046591E">
        <w:tc>
          <w:tcPr>
            <w:tcW w:w="5132" w:type="dxa"/>
          </w:tcPr>
          <w:p w14:paraId="7A9BCB89"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Rédacteur</w:t>
            </w:r>
          </w:p>
        </w:tc>
        <w:tc>
          <w:tcPr>
            <w:tcW w:w="3679" w:type="dxa"/>
          </w:tcPr>
          <w:p w14:paraId="45DC522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32 h</w:t>
            </w:r>
          </w:p>
        </w:tc>
      </w:tr>
    </w:tbl>
    <w:p w14:paraId="4FF0BD16" w14:textId="77777777" w:rsidR="009736F0" w:rsidRPr="009736F0" w:rsidRDefault="009736F0" w:rsidP="009736F0">
      <w:pPr>
        <w:jc w:val="center"/>
        <w:rPr>
          <w:rFonts w:asciiTheme="minorHAnsi" w:hAnsiTheme="minorHAnsi" w:cstheme="minorHAnsi"/>
          <w:b/>
          <w:sz w:val="16"/>
          <w:szCs w:val="16"/>
          <w:u w:val="single"/>
        </w:rPr>
      </w:pPr>
      <w:r w:rsidRPr="009736F0">
        <w:rPr>
          <w:rFonts w:asciiTheme="minorHAnsi" w:hAnsiTheme="minorHAnsi" w:cstheme="minorHAnsi"/>
          <w:b/>
          <w:sz w:val="16"/>
          <w:szCs w:val="16"/>
          <w:u w:val="single"/>
        </w:rPr>
        <w:t>Agents contractuels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6"/>
        <w:gridCol w:w="4435"/>
      </w:tblGrid>
      <w:tr w:rsidR="009736F0" w:rsidRPr="009736F0" w14:paraId="682B7695" w14:textId="77777777" w:rsidTr="0046591E">
        <w:tc>
          <w:tcPr>
            <w:tcW w:w="4376" w:type="dxa"/>
            <w:tcBorders>
              <w:bottom w:val="single" w:sz="4" w:space="0" w:color="auto"/>
            </w:tcBorders>
            <w:shd w:val="clear" w:color="auto" w:fill="auto"/>
          </w:tcPr>
          <w:p w14:paraId="6192D4AD" w14:textId="77777777" w:rsidR="009736F0" w:rsidRPr="009736F0" w:rsidRDefault="009736F0" w:rsidP="009736F0">
            <w:pPr>
              <w:jc w:val="center"/>
              <w:rPr>
                <w:rFonts w:asciiTheme="minorHAnsi" w:hAnsiTheme="minorHAnsi" w:cstheme="minorHAnsi"/>
                <w:b/>
                <w:sz w:val="16"/>
                <w:szCs w:val="16"/>
              </w:rPr>
            </w:pPr>
            <w:r w:rsidRPr="009736F0">
              <w:rPr>
                <w:rFonts w:asciiTheme="minorHAnsi" w:hAnsiTheme="minorHAnsi" w:cstheme="minorHAnsi"/>
                <w:b/>
                <w:sz w:val="16"/>
                <w:szCs w:val="16"/>
              </w:rPr>
              <w:t>Cadres d'emplois et grades</w:t>
            </w:r>
          </w:p>
        </w:tc>
        <w:tc>
          <w:tcPr>
            <w:tcW w:w="4435" w:type="dxa"/>
            <w:tcBorders>
              <w:bottom w:val="single" w:sz="4" w:space="0" w:color="auto"/>
            </w:tcBorders>
            <w:shd w:val="clear" w:color="auto" w:fill="auto"/>
          </w:tcPr>
          <w:p w14:paraId="58F5C8F6" w14:textId="77777777" w:rsidR="009736F0" w:rsidRPr="009736F0" w:rsidRDefault="009736F0" w:rsidP="009736F0">
            <w:pPr>
              <w:jc w:val="center"/>
              <w:rPr>
                <w:rFonts w:asciiTheme="minorHAnsi" w:hAnsiTheme="minorHAnsi" w:cstheme="minorHAnsi"/>
                <w:b/>
                <w:sz w:val="16"/>
                <w:szCs w:val="16"/>
              </w:rPr>
            </w:pPr>
            <w:r w:rsidRPr="009736F0">
              <w:rPr>
                <w:rFonts w:asciiTheme="minorHAnsi" w:hAnsiTheme="minorHAnsi" w:cstheme="minorHAnsi"/>
                <w:b/>
                <w:sz w:val="16"/>
                <w:szCs w:val="16"/>
              </w:rPr>
              <w:t>Nombre d'emplois et durée hebdomadaire</w:t>
            </w:r>
          </w:p>
        </w:tc>
      </w:tr>
      <w:tr w:rsidR="009736F0" w:rsidRPr="009736F0" w14:paraId="3B183EE6" w14:textId="77777777" w:rsidTr="0046591E">
        <w:tc>
          <w:tcPr>
            <w:tcW w:w="4376" w:type="dxa"/>
          </w:tcPr>
          <w:p w14:paraId="66711D93"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administratif territorial</w:t>
            </w:r>
          </w:p>
        </w:tc>
        <w:tc>
          <w:tcPr>
            <w:tcW w:w="4435" w:type="dxa"/>
          </w:tcPr>
          <w:p w14:paraId="1C887C60"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20h - CDD</w:t>
            </w:r>
          </w:p>
        </w:tc>
      </w:tr>
      <w:tr w:rsidR="009736F0" w:rsidRPr="009736F0" w14:paraId="493D949D" w14:textId="77777777" w:rsidTr="0046591E">
        <w:tc>
          <w:tcPr>
            <w:tcW w:w="4376" w:type="dxa"/>
          </w:tcPr>
          <w:p w14:paraId="2C31D718"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Adjoint technique territorial</w:t>
            </w:r>
          </w:p>
        </w:tc>
        <w:tc>
          <w:tcPr>
            <w:tcW w:w="4435" w:type="dxa"/>
          </w:tcPr>
          <w:p w14:paraId="0F158FE2" w14:textId="77777777" w:rsidR="009736F0" w:rsidRPr="009736F0" w:rsidRDefault="009736F0" w:rsidP="009736F0">
            <w:pPr>
              <w:rPr>
                <w:rFonts w:asciiTheme="minorHAnsi" w:hAnsiTheme="minorHAnsi" w:cstheme="minorHAnsi"/>
                <w:sz w:val="16"/>
                <w:szCs w:val="16"/>
              </w:rPr>
            </w:pPr>
            <w:r w:rsidRPr="009736F0">
              <w:rPr>
                <w:rFonts w:asciiTheme="minorHAnsi" w:hAnsiTheme="minorHAnsi" w:cstheme="minorHAnsi"/>
                <w:sz w:val="16"/>
                <w:szCs w:val="16"/>
              </w:rPr>
              <w:t>1 poste à 20h - CDD</w:t>
            </w:r>
          </w:p>
        </w:tc>
      </w:tr>
    </w:tbl>
    <w:p w14:paraId="5A7B17C3" w14:textId="77777777" w:rsidR="009736F0" w:rsidRPr="009736F0" w:rsidRDefault="009736F0" w:rsidP="009736F0">
      <w:pPr>
        <w:tabs>
          <w:tab w:val="left" w:pos="284"/>
          <w:tab w:val="left" w:pos="426"/>
          <w:tab w:val="left" w:pos="567"/>
          <w:tab w:val="left" w:pos="709"/>
        </w:tabs>
        <w:jc w:val="both"/>
        <w:rPr>
          <w:rFonts w:asciiTheme="minorHAnsi" w:hAnsiTheme="minorHAnsi" w:cstheme="minorHAnsi"/>
          <w:b/>
          <w:sz w:val="16"/>
          <w:szCs w:val="16"/>
        </w:rPr>
      </w:pPr>
    </w:p>
    <w:bookmarkEnd w:id="11"/>
    <w:p w14:paraId="5FB51DAB" w14:textId="77777777" w:rsidR="009736F0" w:rsidRDefault="009736F0" w:rsidP="009736F0">
      <w:pPr>
        <w:tabs>
          <w:tab w:val="left" w:pos="5775"/>
        </w:tabs>
        <w:rPr>
          <w:rFonts w:asciiTheme="minorHAnsi" w:hAnsiTheme="minorHAnsi" w:cstheme="minorHAnsi"/>
          <w:b/>
          <w:sz w:val="16"/>
          <w:szCs w:val="16"/>
          <w:highlight w:val="lightGray"/>
        </w:rPr>
      </w:pPr>
    </w:p>
    <w:p w14:paraId="42401B76" w14:textId="77777777" w:rsidR="009736F0" w:rsidRDefault="009736F0" w:rsidP="009736F0">
      <w:pPr>
        <w:tabs>
          <w:tab w:val="left" w:pos="5775"/>
        </w:tabs>
        <w:rPr>
          <w:rFonts w:asciiTheme="minorHAnsi" w:hAnsiTheme="minorHAnsi" w:cstheme="minorHAnsi"/>
          <w:b/>
          <w:sz w:val="16"/>
          <w:szCs w:val="16"/>
          <w:highlight w:val="lightGray"/>
        </w:rPr>
      </w:pPr>
    </w:p>
    <w:p w14:paraId="306A5EC0" w14:textId="2D80874E" w:rsidR="009736F0" w:rsidRPr="00E87E40" w:rsidRDefault="009736F0" w:rsidP="009736F0">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w:t>
      </w:r>
      <w:r w:rsidR="00A425A5">
        <w:rPr>
          <w:rFonts w:asciiTheme="minorHAnsi" w:hAnsiTheme="minorHAnsi" w:cstheme="minorHAnsi"/>
          <w:sz w:val="16"/>
          <w:szCs w:val="16"/>
        </w:rPr>
        <w:t>3</w:t>
      </w:r>
      <w:r w:rsidRPr="00E87E40">
        <w:rPr>
          <w:rFonts w:asciiTheme="minorHAnsi" w:hAnsiTheme="minorHAnsi" w:cstheme="minorHAnsi"/>
          <w:sz w:val="16"/>
          <w:szCs w:val="16"/>
        </w:rPr>
        <w:tab/>
        <w:t xml:space="preserve">   </w:t>
      </w:r>
      <w:r w:rsidR="00A425A5">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pour</w:t>
      </w:r>
      <w:r>
        <w:rPr>
          <w:rFonts w:asciiTheme="minorHAnsi" w:hAnsiTheme="minorHAnsi" w:cstheme="minorHAnsi"/>
          <w:sz w:val="16"/>
          <w:szCs w:val="16"/>
        </w:rPr>
        <w:t xml:space="preserve"> :     </w:t>
      </w:r>
      <w:r w:rsidR="00A425A5">
        <w:rPr>
          <w:rFonts w:asciiTheme="minorHAnsi" w:hAnsiTheme="minorHAnsi" w:cstheme="minorHAnsi"/>
          <w:sz w:val="16"/>
          <w:szCs w:val="16"/>
        </w:rPr>
        <w:t>13</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83144C">
        <w:rPr>
          <w:rFonts w:asciiTheme="minorHAnsi" w:hAnsiTheme="minorHAnsi" w:cstheme="minorHAnsi"/>
          <w:sz w:val="16"/>
          <w:szCs w:val="16"/>
        </w:rPr>
        <w:t>0</w:t>
      </w:r>
    </w:p>
    <w:p w14:paraId="7BC1C044" w14:textId="77777777" w:rsidR="009736F0" w:rsidRPr="00E87E40" w:rsidRDefault="009736F0" w:rsidP="009736F0">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52F9ECB5" w14:textId="77777777" w:rsidR="009736F0" w:rsidRDefault="009736F0" w:rsidP="009736F0">
      <w:pPr>
        <w:tabs>
          <w:tab w:val="left" w:pos="5775"/>
        </w:tabs>
        <w:rPr>
          <w:rFonts w:asciiTheme="minorHAnsi" w:hAnsiTheme="minorHAnsi" w:cstheme="minorHAnsi"/>
          <w:b/>
          <w:sz w:val="16"/>
          <w:szCs w:val="16"/>
          <w:highlight w:val="lightGray"/>
        </w:rPr>
      </w:pPr>
    </w:p>
    <w:p w14:paraId="2D9F9F87" w14:textId="5FB7C958" w:rsidR="00D706BE" w:rsidRDefault="00D706BE" w:rsidP="00F500C0">
      <w:pPr>
        <w:ind w:right="-108"/>
        <w:jc w:val="both"/>
        <w:rPr>
          <w:rFonts w:asciiTheme="minorHAnsi" w:hAnsiTheme="minorHAnsi" w:cstheme="minorHAnsi"/>
          <w:i/>
          <w:iCs/>
          <w:sz w:val="16"/>
          <w:szCs w:val="16"/>
        </w:rPr>
      </w:pPr>
    </w:p>
    <w:p w14:paraId="28B423DD" w14:textId="21D0A888" w:rsidR="00D706BE" w:rsidRDefault="00D706BE" w:rsidP="00F500C0">
      <w:pPr>
        <w:ind w:right="-108"/>
        <w:jc w:val="both"/>
        <w:rPr>
          <w:rFonts w:asciiTheme="minorHAnsi" w:hAnsiTheme="minorHAnsi" w:cstheme="minorHAnsi"/>
          <w:i/>
          <w:iCs/>
          <w:sz w:val="16"/>
          <w:szCs w:val="16"/>
        </w:rPr>
      </w:pPr>
    </w:p>
    <w:p w14:paraId="66D24EC4" w14:textId="2279A336" w:rsidR="009736F0" w:rsidRPr="00AC344D" w:rsidRDefault="009736F0" w:rsidP="009736F0">
      <w:pPr>
        <w:rPr>
          <w:rFonts w:asciiTheme="minorHAnsi" w:hAnsiTheme="minorHAnsi" w:cstheme="minorHAnsi"/>
          <w:b/>
          <w:sz w:val="18"/>
          <w:szCs w:val="18"/>
        </w:rPr>
      </w:pPr>
      <w:r w:rsidRPr="007A2818">
        <w:rPr>
          <w:rFonts w:asciiTheme="minorHAnsi" w:hAnsiTheme="minorHAnsi" w:cstheme="minorHAnsi"/>
          <w:b/>
          <w:sz w:val="18"/>
          <w:szCs w:val="18"/>
          <w:highlight w:val="lightGray"/>
        </w:rPr>
        <w:lastRenderedPageBreak/>
        <w:t>DCM n°2022-</w:t>
      </w:r>
      <w:r>
        <w:rPr>
          <w:rFonts w:asciiTheme="minorHAnsi" w:hAnsiTheme="minorHAnsi" w:cstheme="minorHAnsi"/>
          <w:b/>
          <w:sz w:val="18"/>
          <w:szCs w:val="18"/>
          <w:highlight w:val="lightGray"/>
        </w:rPr>
        <w:t>3</w:t>
      </w:r>
      <w:r w:rsidR="00BD6BE7">
        <w:rPr>
          <w:rFonts w:asciiTheme="minorHAnsi" w:hAnsiTheme="minorHAnsi" w:cstheme="minorHAnsi"/>
          <w:b/>
          <w:sz w:val="18"/>
          <w:szCs w:val="18"/>
          <w:highlight w:val="lightGray"/>
        </w:rPr>
        <w:t>8</w:t>
      </w:r>
    </w:p>
    <w:p w14:paraId="1F84C60F" w14:textId="77777777" w:rsidR="00196E64" w:rsidRPr="00465A28" w:rsidRDefault="00196E64" w:rsidP="00196E64">
      <w:pPr>
        <w:widowControl w:val="0"/>
        <w:tabs>
          <w:tab w:val="left" w:pos="0"/>
        </w:tabs>
        <w:snapToGrid w:val="0"/>
        <w:ind w:right="-1"/>
        <w:jc w:val="both"/>
        <w:rPr>
          <w:rFonts w:asciiTheme="minorHAnsi" w:hAnsiTheme="minorHAnsi" w:cstheme="minorHAnsi"/>
          <w:b/>
          <w:sz w:val="18"/>
          <w:szCs w:val="18"/>
          <w:u w:val="single"/>
        </w:rPr>
      </w:pPr>
      <w:r w:rsidRPr="00465A28">
        <w:rPr>
          <w:rFonts w:asciiTheme="minorHAnsi" w:hAnsiTheme="minorHAnsi" w:cstheme="minorHAnsi"/>
          <w:b/>
          <w:sz w:val="18"/>
          <w:szCs w:val="18"/>
          <w:u w:val="single"/>
        </w:rPr>
        <w:t>Objet : Admission en non-valeur de produits irrécouvrables</w:t>
      </w:r>
    </w:p>
    <w:p w14:paraId="43AEDDDA" w14:textId="77777777" w:rsidR="00196E64" w:rsidRPr="00196E64" w:rsidRDefault="00196E64" w:rsidP="00196E64">
      <w:pPr>
        <w:numPr>
          <w:ilvl w:val="0"/>
          <w:numId w:val="5"/>
        </w:numPr>
        <w:autoSpaceDE w:val="0"/>
        <w:autoSpaceDN w:val="0"/>
        <w:ind w:right="-1"/>
        <w:jc w:val="both"/>
        <w:rPr>
          <w:rFonts w:asciiTheme="minorHAnsi" w:hAnsiTheme="minorHAnsi" w:cstheme="minorHAnsi"/>
          <w:b/>
          <w:i/>
          <w:sz w:val="16"/>
          <w:szCs w:val="16"/>
        </w:rPr>
      </w:pPr>
      <w:r w:rsidRPr="00196E64">
        <w:rPr>
          <w:rFonts w:asciiTheme="minorHAnsi" w:hAnsiTheme="minorHAnsi" w:cstheme="minorHAnsi"/>
          <w:b/>
          <w:i/>
          <w:sz w:val="16"/>
          <w:szCs w:val="16"/>
        </w:rPr>
        <w:t>Exposé des motifs</w:t>
      </w:r>
    </w:p>
    <w:p w14:paraId="2681DB13"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Vu le Code général des collectivités territoriales,</w:t>
      </w:r>
    </w:p>
    <w:p w14:paraId="5EBE2A70"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Vu l’instruction budgétaire et comptable M14,</w:t>
      </w:r>
    </w:p>
    <w:p w14:paraId="406EEFEA"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Considérant l’état des produits irrécouvrables dressé par le comptable public,</w:t>
      </w:r>
    </w:p>
    <w:p w14:paraId="7AF6CD0E"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Considérant sa demande d’admission en non-valeur des créances n’ayant pu faire l’objet de recouvrement après mise en œuvre de toutes les voies d’exécution,</w:t>
      </w:r>
    </w:p>
    <w:p w14:paraId="69258540"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Considérant que les dispositions prises lors de l’admission en non-valeur par le conseil municipal ont uniquement pour objet de faire disparaitre de la comptabilité la créance irrécouvrable,</w:t>
      </w:r>
    </w:p>
    <w:p w14:paraId="5F75C921" w14:textId="77777777" w:rsidR="00196E64" w:rsidRPr="00196E64" w:rsidRDefault="00196E64" w:rsidP="00196E64">
      <w:p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Le Maire fait part aux membres du conseil municipal de la demande du trésorier en vue d’admettre en non-valeur des produits irrécouvrables concernant diverses factures de 2015,2017 et 2019 pour un montant total de 0.66 €.</w:t>
      </w:r>
    </w:p>
    <w:p w14:paraId="44B1F1DF" w14:textId="77777777" w:rsidR="00196E64" w:rsidRPr="00196E64" w:rsidRDefault="00196E64" w:rsidP="00196E64">
      <w:pPr>
        <w:numPr>
          <w:ilvl w:val="0"/>
          <w:numId w:val="9"/>
        </w:numPr>
        <w:autoSpaceDE w:val="0"/>
        <w:autoSpaceDN w:val="0"/>
        <w:ind w:right="-1"/>
        <w:jc w:val="both"/>
        <w:rPr>
          <w:rFonts w:asciiTheme="minorHAnsi" w:hAnsiTheme="minorHAnsi" w:cstheme="minorHAnsi"/>
          <w:b/>
          <w:i/>
          <w:iCs/>
          <w:sz w:val="16"/>
          <w:szCs w:val="16"/>
        </w:rPr>
      </w:pPr>
      <w:r w:rsidRPr="00196E64">
        <w:rPr>
          <w:rFonts w:asciiTheme="minorHAnsi" w:hAnsiTheme="minorHAnsi" w:cstheme="minorHAnsi"/>
          <w:b/>
          <w:i/>
          <w:iCs/>
          <w:sz w:val="16"/>
          <w:szCs w:val="16"/>
        </w:rPr>
        <w:t>Délibération</w:t>
      </w:r>
    </w:p>
    <w:p w14:paraId="7998CDA7" w14:textId="77777777" w:rsidR="00196E64" w:rsidRPr="00196E64" w:rsidRDefault="00196E64" w:rsidP="00196E64">
      <w:pPr>
        <w:autoSpaceDE w:val="0"/>
        <w:autoSpaceDN w:val="0"/>
        <w:ind w:right="-1"/>
        <w:jc w:val="both"/>
        <w:rPr>
          <w:rFonts w:asciiTheme="minorHAnsi" w:hAnsiTheme="minorHAnsi" w:cstheme="minorHAnsi"/>
          <w:bCs/>
          <w:sz w:val="16"/>
          <w:szCs w:val="16"/>
        </w:rPr>
      </w:pPr>
      <w:r w:rsidRPr="00196E64">
        <w:rPr>
          <w:rFonts w:asciiTheme="minorHAnsi" w:hAnsiTheme="minorHAnsi" w:cstheme="minorHAnsi"/>
          <w:bCs/>
          <w:sz w:val="16"/>
          <w:szCs w:val="16"/>
        </w:rPr>
        <w:t xml:space="preserve">L’exposé entendu, les membres du Conseil municipal décident : </w:t>
      </w:r>
    </w:p>
    <w:p w14:paraId="7616711B" w14:textId="77777777" w:rsidR="00196E64" w:rsidRPr="00196E64" w:rsidRDefault="00196E64" w:rsidP="00196E64">
      <w:pPr>
        <w:numPr>
          <w:ilvl w:val="0"/>
          <w:numId w:val="21"/>
        </w:num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D’accepter la requête du trésorier</w:t>
      </w:r>
    </w:p>
    <w:p w14:paraId="55FE194F" w14:textId="77777777" w:rsidR="00196E64" w:rsidRPr="00196E64" w:rsidRDefault="00196E64" w:rsidP="00196E64">
      <w:pPr>
        <w:numPr>
          <w:ilvl w:val="0"/>
          <w:numId w:val="21"/>
        </w:num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D’autoriser monsieur le Maire à signer toutes les pièces se rapportant à ce dossier,</w:t>
      </w:r>
    </w:p>
    <w:p w14:paraId="101DD953" w14:textId="77777777" w:rsidR="00196E64" w:rsidRPr="00196E64" w:rsidRDefault="00196E64" w:rsidP="00196E64">
      <w:pPr>
        <w:numPr>
          <w:ilvl w:val="0"/>
          <w:numId w:val="21"/>
        </w:numPr>
        <w:autoSpaceDE w:val="0"/>
        <w:autoSpaceDN w:val="0"/>
        <w:ind w:right="-1"/>
        <w:jc w:val="both"/>
        <w:rPr>
          <w:rFonts w:asciiTheme="minorHAnsi" w:hAnsiTheme="minorHAnsi" w:cstheme="minorHAnsi"/>
          <w:sz w:val="16"/>
          <w:szCs w:val="16"/>
        </w:rPr>
      </w:pPr>
      <w:r w:rsidRPr="00196E64">
        <w:rPr>
          <w:rFonts w:asciiTheme="minorHAnsi" w:hAnsiTheme="minorHAnsi" w:cstheme="minorHAnsi"/>
          <w:sz w:val="16"/>
          <w:szCs w:val="16"/>
        </w:rPr>
        <w:t>D’admettre en non-valeur les créances présentées ci-dessus</w:t>
      </w:r>
    </w:p>
    <w:p w14:paraId="6426EEA9" w14:textId="77777777" w:rsidR="00196E64" w:rsidRPr="00196E64" w:rsidRDefault="00196E64" w:rsidP="00196E64">
      <w:pPr>
        <w:numPr>
          <w:ilvl w:val="0"/>
          <w:numId w:val="21"/>
        </w:numPr>
        <w:autoSpaceDE w:val="0"/>
        <w:autoSpaceDN w:val="0"/>
        <w:ind w:right="-1"/>
        <w:jc w:val="both"/>
        <w:rPr>
          <w:rFonts w:asciiTheme="minorHAnsi" w:hAnsiTheme="minorHAnsi" w:cstheme="minorHAnsi"/>
          <w:b/>
          <w:sz w:val="16"/>
          <w:szCs w:val="16"/>
        </w:rPr>
      </w:pPr>
      <w:r w:rsidRPr="00196E64">
        <w:rPr>
          <w:rFonts w:asciiTheme="minorHAnsi" w:hAnsiTheme="minorHAnsi" w:cstheme="minorHAnsi"/>
          <w:sz w:val="16"/>
          <w:szCs w:val="16"/>
        </w:rPr>
        <w:t>D’émettre un mandat au c/6541-créances admises en non-valeur pour un montant de 0.66 €</w:t>
      </w:r>
    </w:p>
    <w:p w14:paraId="449EBB5C" w14:textId="77777777" w:rsidR="00196E64" w:rsidRPr="00196E64" w:rsidRDefault="00196E64" w:rsidP="00196E64">
      <w:pPr>
        <w:autoSpaceDE w:val="0"/>
        <w:autoSpaceDN w:val="0"/>
        <w:ind w:right="-1"/>
        <w:jc w:val="both"/>
        <w:rPr>
          <w:rFonts w:asciiTheme="minorHAnsi" w:hAnsiTheme="minorHAnsi" w:cstheme="minorHAnsi"/>
          <w:b/>
        </w:rPr>
      </w:pPr>
    </w:p>
    <w:p w14:paraId="1C5A09BA" w14:textId="77777777" w:rsidR="00196E64" w:rsidRDefault="00196E64" w:rsidP="00196E64">
      <w:pPr>
        <w:tabs>
          <w:tab w:val="left" w:pos="5775"/>
        </w:tabs>
        <w:rPr>
          <w:rFonts w:asciiTheme="minorHAnsi" w:hAnsiTheme="minorHAnsi" w:cstheme="minorHAnsi"/>
          <w:b/>
          <w:sz w:val="16"/>
          <w:szCs w:val="16"/>
          <w:highlight w:val="lightGray"/>
        </w:rPr>
      </w:pPr>
    </w:p>
    <w:p w14:paraId="4533F112" w14:textId="760BBA6A" w:rsidR="00196E64" w:rsidRPr="00E87E40" w:rsidRDefault="00196E64" w:rsidP="00196E64">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w:t>
      </w:r>
      <w:r w:rsidR="00A425A5">
        <w:rPr>
          <w:rFonts w:asciiTheme="minorHAnsi" w:hAnsiTheme="minorHAnsi" w:cstheme="minorHAnsi"/>
          <w:sz w:val="16"/>
          <w:szCs w:val="16"/>
        </w:rPr>
        <w:t xml:space="preserve">3                        </w:t>
      </w:r>
      <w:r w:rsidRPr="00E87E40">
        <w:rPr>
          <w:rFonts w:asciiTheme="minorHAnsi" w:hAnsiTheme="minorHAnsi" w:cstheme="minorHAnsi"/>
          <w:sz w:val="16"/>
          <w:szCs w:val="16"/>
        </w:rPr>
        <w:tab/>
        <w:t xml:space="preserve">         voix pour</w:t>
      </w:r>
      <w:r>
        <w:rPr>
          <w:rFonts w:asciiTheme="minorHAnsi" w:hAnsiTheme="minorHAnsi" w:cstheme="minorHAnsi"/>
          <w:sz w:val="16"/>
          <w:szCs w:val="16"/>
        </w:rPr>
        <w:t xml:space="preserve"> :    </w:t>
      </w:r>
      <w:r w:rsidR="00A425A5">
        <w:rPr>
          <w:rFonts w:asciiTheme="minorHAnsi" w:hAnsiTheme="minorHAnsi" w:cstheme="minorHAnsi"/>
          <w:sz w:val="16"/>
          <w:szCs w:val="16"/>
        </w:rPr>
        <w:t>13</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83144C">
        <w:rPr>
          <w:rFonts w:asciiTheme="minorHAnsi" w:hAnsiTheme="minorHAnsi" w:cstheme="minorHAnsi"/>
          <w:sz w:val="16"/>
          <w:szCs w:val="16"/>
        </w:rPr>
        <w:t>0</w:t>
      </w:r>
    </w:p>
    <w:p w14:paraId="74B42AD5" w14:textId="77777777" w:rsidR="00196E64" w:rsidRPr="00E87E40" w:rsidRDefault="00196E64" w:rsidP="00196E64">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3EDC31C7" w14:textId="77777777" w:rsidR="00196E64" w:rsidRDefault="00196E64" w:rsidP="00196E64">
      <w:pPr>
        <w:tabs>
          <w:tab w:val="left" w:pos="5775"/>
        </w:tabs>
        <w:rPr>
          <w:rFonts w:asciiTheme="minorHAnsi" w:hAnsiTheme="minorHAnsi" w:cstheme="minorHAnsi"/>
          <w:b/>
          <w:sz w:val="16"/>
          <w:szCs w:val="16"/>
          <w:highlight w:val="lightGray"/>
        </w:rPr>
      </w:pPr>
    </w:p>
    <w:p w14:paraId="7C9E8AE3" w14:textId="688C75D1" w:rsidR="00066DF0" w:rsidRPr="00AC344D" w:rsidRDefault="00066DF0" w:rsidP="00066DF0">
      <w:pPr>
        <w:rPr>
          <w:rFonts w:asciiTheme="minorHAnsi" w:hAnsiTheme="minorHAnsi" w:cstheme="minorHAnsi"/>
          <w:b/>
          <w:sz w:val="18"/>
          <w:szCs w:val="18"/>
        </w:rPr>
      </w:pPr>
      <w:r w:rsidRPr="007A2818">
        <w:rPr>
          <w:rFonts w:asciiTheme="minorHAnsi" w:hAnsiTheme="minorHAnsi" w:cstheme="minorHAnsi"/>
          <w:b/>
          <w:sz w:val="18"/>
          <w:szCs w:val="18"/>
          <w:highlight w:val="lightGray"/>
        </w:rPr>
        <w:t>DCM n°2022-</w:t>
      </w:r>
      <w:r>
        <w:rPr>
          <w:rFonts w:asciiTheme="minorHAnsi" w:hAnsiTheme="minorHAnsi" w:cstheme="minorHAnsi"/>
          <w:b/>
          <w:sz w:val="18"/>
          <w:szCs w:val="18"/>
          <w:highlight w:val="lightGray"/>
        </w:rPr>
        <w:t>39</w:t>
      </w:r>
    </w:p>
    <w:p w14:paraId="1725D75F" w14:textId="77777777" w:rsidR="00066DF0" w:rsidRPr="005E34E7" w:rsidRDefault="00066DF0" w:rsidP="00066DF0">
      <w:pPr>
        <w:tabs>
          <w:tab w:val="left" w:pos="1134"/>
          <w:tab w:val="left" w:pos="1418"/>
          <w:tab w:val="left" w:pos="1701"/>
        </w:tabs>
        <w:jc w:val="both"/>
        <w:rPr>
          <w:rFonts w:asciiTheme="minorHAnsi" w:hAnsiTheme="minorHAnsi" w:cstheme="minorHAnsi"/>
          <w:b/>
          <w:bCs/>
          <w:sz w:val="18"/>
          <w:szCs w:val="18"/>
          <w:u w:val="single"/>
        </w:rPr>
      </w:pPr>
      <w:r w:rsidRPr="005E34E7">
        <w:rPr>
          <w:rFonts w:asciiTheme="minorHAnsi" w:hAnsiTheme="minorHAnsi" w:cstheme="minorHAnsi"/>
          <w:b/>
          <w:bCs/>
          <w:sz w:val="18"/>
          <w:szCs w:val="18"/>
          <w:u w:val="single"/>
        </w:rPr>
        <w:t>Objet :</w:t>
      </w:r>
      <w:r>
        <w:rPr>
          <w:rFonts w:asciiTheme="minorHAnsi" w:hAnsiTheme="minorHAnsi" w:cstheme="minorHAnsi"/>
          <w:b/>
          <w:bCs/>
          <w:sz w:val="18"/>
          <w:szCs w:val="18"/>
          <w:u w:val="single"/>
        </w:rPr>
        <w:t xml:space="preserve"> Urbanisme – Lancement de la 1</w:t>
      </w:r>
      <w:r w:rsidRPr="007B4316">
        <w:rPr>
          <w:rFonts w:asciiTheme="minorHAnsi" w:hAnsiTheme="minorHAnsi" w:cstheme="minorHAnsi"/>
          <w:b/>
          <w:bCs/>
          <w:sz w:val="18"/>
          <w:szCs w:val="18"/>
          <w:u w:val="single"/>
          <w:vertAlign w:val="superscript"/>
        </w:rPr>
        <w:t>ier</w:t>
      </w:r>
      <w:r>
        <w:rPr>
          <w:rFonts w:asciiTheme="minorHAnsi" w:hAnsiTheme="minorHAnsi" w:cstheme="minorHAnsi"/>
          <w:b/>
          <w:bCs/>
          <w:sz w:val="18"/>
          <w:szCs w:val="18"/>
          <w:u w:val="single"/>
        </w:rPr>
        <w:t xml:space="preserve"> modification du PLU</w:t>
      </w:r>
    </w:p>
    <w:p w14:paraId="21C41601" w14:textId="77777777" w:rsidR="00066DF0" w:rsidRDefault="00066DF0" w:rsidP="00066DF0">
      <w:pPr>
        <w:pStyle w:val="Ontvotladelib"/>
        <w:numPr>
          <w:ilvl w:val="0"/>
          <w:numId w:val="5"/>
        </w:numPr>
        <w:spacing w:after="0"/>
        <w:ind w:right="-1"/>
        <w:rPr>
          <w:rFonts w:ascii="Calibri" w:hAnsi="Calibri" w:cs="Calibri"/>
          <w:b/>
          <w:i/>
          <w:sz w:val="16"/>
          <w:szCs w:val="16"/>
        </w:rPr>
      </w:pPr>
      <w:r w:rsidRPr="004010D8">
        <w:rPr>
          <w:rFonts w:ascii="Calibri" w:hAnsi="Calibri" w:cs="Calibri"/>
          <w:b/>
          <w:i/>
          <w:sz w:val="16"/>
          <w:szCs w:val="16"/>
        </w:rPr>
        <w:t>Exposé des motifs</w:t>
      </w:r>
    </w:p>
    <w:p w14:paraId="7A8CEA91"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le code de l’urbanisme et notamment les articles L 153-36 et L153-37 L153-39</w:t>
      </w:r>
    </w:p>
    <w:p w14:paraId="0B0FC473"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la loi n°2020-1208 du 13 décembre 2000 relative à la solidarité et eu renouvellement Urbain</w:t>
      </w:r>
    </w:p>
    <w:p w14:paraId="76F02858"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la loi n°2003-590 du 2 juillet 2003 dite Urbanisme et Habitat</w:t>
      </w:r>
    </w:p>
    <w:p w14:paraId="7648BD7D"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la loi n°2010-788 de juillet 2010 portant engagement national pour l’environnement</w:t>
      </w:r>
    </w:p>
    <w:p w14:paraId="5F9A589F"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la loi n°2014-366 du 24 mars 2014 pour l’accès au logement et un urbanisme rénové</w:t>
      </w:r>
    </w:p>
    <w:p w14:paraId="3F46C179"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l’ordonnance n°2012-1 du 5 janvier 2012 portant clarification et simplification des procédures d’élaboration, de modification et de révision des documents d’urbanisme,</w:t>
      </w:r>
    </w:p>
    <w:p w14:paraId="18792683"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Vu le Plan Local d’Urbanisme de Pechbusque approuvé par délibération Municipal du 21 novembre 2019</w:t>
      </w:r>
    </w:p>
    <w:p w14:paraId="7AC7241C" w14:textId="77777777" w:rsidR="00066DF0" w:rsidRPr="004C61A2" w:rsidRDefault="00066DF0" w:rsidP="00066DF0">
      <w:pPr>
        <w:pStyle w:val="Ontvotladelib"/>
        <w:spacing w:after="0"/>
        <w:ind w:left="720" w:right="-1"/>
        <w:rPr>
          <w:rFonts w:ascii="Calibri" w:hAnsi="Calibri" w:cs="Calibri"/>
          <w:bCs/>
          <w:i/>
          <w:sz w:val="16"/>
          <w:szCs w:val="16"/>
        </w:rPr>
      </w:pPr>
    </w:p>
    <w:p w14:paraId="44C15309" w14:textId="77777777" w:rsidR="00066DF0" w:rsidRPr="004C61A2" w:rsidRDefault="00066DF0" w:rsidP="00066DF0">
      <w:pPr>
        <w:pStyle w:val="Ontvotladelib"/>
        <w:spacing w:after="0"/>
        <w:ind w:left="720" w:right="-1"/>
        <w:rPr>
          <w:rFonts w:ascii="Calibri" w:hAnsi="Calibri" w:cs="Calibri"/>
          <w:bCs/>
          <w:i/>
          <w:sz w:val="16"/>
          <w:szCs w:val="16"/>
        </w:rPr>
      </w:pPr>
      <w:r w:rsidRPr="004C61A2">
        <w:rPr>
          <w:rFonts w:ascii="Calibri" w:hAnsi="Calibri" w:cs="Calibri"/>
          <w:bCs/>
          <w:i/>
          <w:sz w:val="16"/>
          <w:szCs w:val="16"/>
        </w:rPr>
        <w:t>Monsieur le Maire propose au Conseil Municipal de procéder à la 1</w:t>
      </w:r>
      <w:r w:rsidRPr="004C61A2">
        <w:rPr>
          <w:rFonts w:ascii="Calibri" w:hAnsi="Calibri" w:cs="Calibri"/>
          <w:bCs/>
          <w:i/>
          <w:sz w:val="16"/>
          <w:szCs w:val="16"/>
          <w:vertAlign w:val="superscript"/>
        </w:rPr>
        <w:t>ière</w:t>
      </w:r>
      <w:r w:rsidRPr="004C61A2">
        <w:rPr>
          <w:rFonts w:ascii="Calibri" w:hAnsi="Calibri" w:cs="Calibri"/>
          <w:bCs/>
          <w:i/>
          <w:sz w:val="16"/>
          <w:szCs w:val="16"/>
        </w:rPr>
        <w:t xml:space="preserve"> modification qui aura pour objet</w:t>
      </w:r>
    </w:p>
    <w:p w14:paraId="479B6CB1" w14:textId="77777777" w:rsidR="00066DF0" w:rsidRPr="004C61A2" w:rsidRDefault="00066DF0" w:rsidP="00066DF0">
      <w:pPr>
        <w:pStyle w:val="Ontvotladelib"/>
        <w:numPr>
          <w:ilvl w:val="0"/>
          <w:numId w:val="24"/>
        </w:numPr>
        <w:spacing w:after="0"/>
        <w:ind w:right="-1"/>
        <w:rPr>
          <w:rFonts w:ascii="Calibri" w:hAnsi="Calibri" w:cs="Calibri"/>
          <w:bCs/>
          <w:i/>
          <w:sz w:val="16"/>
          <w:szCs w:val="16"/>
        </w:rPr>
      </w:pPr>
      <w:r w:rsidRPr="004C61A2">
        <w:rPr>
          <w:rFonts w:ascii="Calibri" w:hAnsi="Calibri" w:cs="Calibri"/>
          <w:bCs/>
          <w:i/>
          <w:sz w:val="16"/>
          <w:szCs w:val="16"/>
        </w:rPr>
        <w:t>L’encadrement de la densification des secteurs éloignés du bourg</w:t>
      </w:r>
    </w:p>
    <w:p w14:paraId="30A595C6" w14:textId="77777777" w:rsidR="00066DF0" w:rsidRPr="004C61A2" w:rsidRDefault="00066DF0" w:rsidP="00066DF0">
      <w:pPr>
        <w:pStyle w:val="Ontvotladelib"/>
        <w:numPr>
          <w:ilvl w:val="0"/>
          <w:numId w:val="24"/>
        </w:numPr>
        <w:spacing w:after="0"/>
        <w:ind w:right="-1"/>
        <w:rPr>
          <w:rFonts w:ascii="Calibri" w:hAnsi="Calibri" w:cs="Calibri"/>
          <w:bCs/>
          <w:i/>
          <w:sz w:val="16"/>
          <w:szCs w:val="16"/>
        </w:rPr>
      </w:pPr>
      <w:r w:rsidRPr="004C61A2">
        <w:rPr>
          <w:rFonts w:ascii="Calibri" w:hAnsi="Calibri" w:cs="Calibri"/>
          <w:bCs/>
          <w:i/>
          <w:sz w:val="16"/>
          <w:szCs w:val="16"/>
        </w:rPr>
        <w:t>Quelques ajustements réglementaires</w:t>
      </w:r>
    </w:p>
    <w:p w14:paraId="5B6F8DBE" w14:textId="77777777" w:rsidR="00066DF0" w:rsidRPr="004C61A2" w:rsidRDefault="00066DF0" w:rsidP="00066DF0">
      <w:pPr>
        <w:pStyle w:val="Ontvotladelib"/>
        <w:spacing w:after="0"/>
        <w:ind w:right="-1"/>
        <w:rPr>
          <w:rFonts w:ascii="Calibri" w:hAnsi="Calibri" w:cs="Calibri"/>
          <w:bCs/>
          <w:i/>
          <w:sz w:val="16"/>
          <w:szCs w:val="16"/>
        </w:rPr>
      </w:pPr>
    </w:p>
    <w:p w14:paraId="619D906E" w14:textId="77777777" w:rsidR="00066DF0" w:rsidRPr="004C61A2" w:rsidRDefault="00066DF0" w:rsidP="00066DF0">
      <w:pPr>
        <w:pStyle w:val="Ontvotladelib"/>
        <w:spacing w:after="0"/>
        <w:ind w:right="-1"/>
        <w:rPr>
          <w:rFonts w:ascii="Calibri" w:hAnsi="Calibri" w:cs="Calibri"/>
          <w:bCs/>
          <w:i/>
          <w:sz w:val="16"/>
          <w:szCs w:val="16"/>
        </w:rPr>
      </w:pPr>
      <w:r w:rsidRPr="004C61A2">
        <w:rPr>
          <w:rFonts w:ascii="Calibri" w:hAnsi="Calibri" w:cs="Calibri"/>
          <w:bCs/>
          <w:i/>
          <w:sz w:val="16"/>
          <w:szCs w:val="16"/>
        </w:rPr>
        <w:t>Considérant que la modification peut engendrer une augmentation ou une diminution de plus de 20% des possibilités de construction dans une zone, de l’application des règles du plan, le dossier sera soumis à enquête publique réalisée conformément au chapitre III du titre II du livre premier du Code de l’Environnement.</w:t>
      </w:r>
    </w:p>
    <w:p w14:paraId="74BAC711" w14:textId="77777777" w:rsidR="00066DF0" w:rsidRPr="004C61A2" w:rsidRDefault="00066DF0" w:rsidP="00066DF0">
      <w:pPr>
        <w:pStyle w:val="Ontvotladelib"/>
        <w:spacing w:after="0"/>
        <w:ind w:right="-1"/>
        <w:rPr>
          <w:rFonts w:ascii="Calibri" w:hAnsi="Calibri" w:cs="Calibri"/>
          <w:bCs/>
          <w:i/>
          <w:sz w:val="16"/>
          <w:szCs w:val="16"/>
        </w:rPr>
      </w:pPr>
      <w:r w:rsidRPr="004C61A2">
        <w:rPr>
          <w:rFonts w:ascii="Calibri" w:hAnsi="Calibri" w:cs="Calibri"/>
          <w:bCs/>
          <w:i/>
          <w:sz w:val="16"/>
          <w:szCs w:val="16"/>
        </w:rPr>
        <w:t>Considérant que l’ensemble des modifications à apporter ne sont pas de nature à :</w:t>
      </w:r>
    </w:p>
    <w:p w14:paraId="3C73C1B9" w14:textId="77777777" w:rsidR="00066DF0" w:rsidRPr="004C61A2" w:rsidRDefault="00066DF0" w:rsidP="00066DF0">
      <w:pPr>
        <w:pStyle w:val="Ontvotladelib"/>
        <w:numPr>
          <w:ilvl w:val="0"/>
          <w:numId w:val="24"/>
        </w:numPr>
        <w:spacing w:after="0"/>
        <w:ind w:right="-1"/>
        <w:rPr>
          <w:rFonts w:ascii="Calibri" w:hAnsi="Calibri" w:cs="Calibri"/>
          <w:bCs/>
          <w:i/>
          <w:sz w:val="16"/>
          <w:szCs w:val="16"/>
        </w:rPr>
      </w:pPr>
      <w:r w:rsidRPr="004C61A2">
        <w:rPr>
          <w:rFonts w:ascii="Calibri" w:hAnsi="Calibri" w:cs="Calibri"/>
          <w:bCs/>
          <w:i/>
          <w:sz w:val="16"/>
          <w:szCs w:val="16"/>
        </w:rPr>
        <w:t>Changer les orientations du Projet d’Aménagement et de Développement Durables (PADD)</w:t>
      </w:r>
    </w:p>
    <w:p w14:paraId="3FDBBB6F" w14:textId="77777777" w:rsidR="00066DF0" w:rsidRPr="004C61A2" w:rsidRDefault="00066DF0" w:rsidP="00066DF0">
      <w:pPr>
        <w:pStyle w:val="Ontvotladelib"/>
        <w:numPr>
          <w:ilvl w:val="0"/>
          <w:numId w:val="24"/>
        </w:numPr>
        <w:spacing w:after="0"/>
        <w:ind w:right="-1"/>
        <w:rPr>
          <w:rFonts w:ascii="Calibri" w:hAnsi="Calibri" w:cs="Calibri"/>
          <w:bCs/>
          <w:i/>
          <w:sz w:val="16"/>
          <w:szCs w:val="16"/>
        </w:rPr>
      </w:pPr>
      <w:r w:rsidRPr="004C61A2">
        <w:rPr>
          <w:rFonts w:ascii="Calibri" w:hAnsi="Calibri" w:cs="Calibri"/>
          <w:bCs/>
          <w:i/>
          <w:sz w:val="16"/>
          <w:szCs w:val="16"/>
        </w:rPr>
        <w:t>Réduire un espace boisé classé, une zone agricole ou une zone naturelle ;</w:t>
      </w:r>
    </w:p>
    <w:p w14:paraId="6BB27A5F" w14:textId="77777777" w:rsidR="00066DF0" w:rsidRPr="00AC1813" w:rsidRDefault="00066DF0" w:rsidP="00066DF0">
      <w:pPr>
        <w:pStyle w:val="Ontvotladelib"/>
        <w:numPr>
          <w:ilvl w:val="0"/>
          <w:numId w:val="24"/>
        </w:numPr>
        <w:spacing w:after="0"/>
        <w:ind w:right="-1"/>
        <w:rPr>
          <w:rFonts w:ascii="Calibri" w:hAnsi="Calibri" w:cs="Calibri"/>
          <w:bCs/>
          <w:i/>
          <w:sz w:val="16"/>
          <w:szCs w:val="16"/>
        </w:rPr>
      </w:pPr>
      <w:r w:rsidRPr="004C61A2">
        <w:rPr>
          <w:rFonts w:ascii="Calibri" w:hAnsi="Calibri" w:cs="Calibri"/>
          <w:bCs/>
          <w:i/>
          <w:sz w:val="16"/>
          <w:szCs w:val="16"/>
        </w:rPr>
        <w:t>Réduire une protection édictée en raison des risques de nuisance, de la qualité des sites, des paysages ou des milieux naturels, ou d’une évolution de nature à induire de graves risques de nuisances.</w:t>
      </w:r>
    </w:p>
    <w:p w14:paraId="390D81AD" w14:textId="77777777" w:rsidR="00066DF0" w:rsidRDefault="00066DF0" w:rsidP="00066DF0">
      <w:pPr>
        <w:pStyle w:val="Ontvotladelib"/>
        <w:spacing w:after="0"/>
        <w:ind w:left="720" w:right="-1" w:hanging="720"/>
        <w:rPr>
          <w:rFonts w:ascii="Calibri" w:hAnsi="Calibri" w:cs="Calibri"/>
          <w:bCs/>
          <w:i/>
          <w:sz w:val="16"/>
          <w:szCs w:val="16"/>
        </w:rPr>
      </w:pPr>
      <w:r>
        <w:rPr>
          <w:rFonts w:ascii="Calibri" w:hAnsi="Calibri" w:cs="Calibri"/>
          <w:bCs/>
          <w:i/>
          <w:sz w:val="16"/>
          <w:szCs w:val="16"/>
        </w:rPr>
        <w:t>Considérant qu’avant l’ouverture de l’enquête publique, le Maire notifiera le projet de modification aux Personnes Publiques</w:t>
      </w:r>
      <w:r w:rsidRPr="004C61A2">
        <w:rPr>
          <w:rFonts w:ascii="Calibri" w:hAnsi="Calibri" w:cs="Calibri"/>
          <w:bCs/>
          <w:i/>
          <w:sz w:val="16"/>
          <w:szCs w:val="16"/>
        </w:rPr>
        <w:t xml:space="preserve"> </w:t>
      </w:r>
      <w:r>
        <w:rPr>
          <w:rFonts w:ascii="Calibri" w:hAnsi="Calibri" w:cs="Calibri"/>
          <w:bCs/>
          <w:i/>
          <w:sz w:val="16"/>
          <w:szCs w:val="16"/>
        </w:rPr>
        <w:t xml:space="preserve">Associées  </w:t>
      </w:r>
    </w:p>
    <w:p w14:paraId="5634AABB" w14:textId="77777777" w:rsidR="00066DF0" w:rsidRDefault="00066DF0" w:rsidP="00066DF0">
      <w:pPr>
        <w:pStyle w:val="Ontvotladelib"/>
        <w:spacing w:after="0"/>
        <w:ind w:left="720" w:right="-1" w:hanging="720"/>
        <w:rPr>
          <w:rFonts w:ascii="Calibri" w:hAnsi="Calibri" w:cs="Calibri"/>
          <w:bCs/>
          <w:i/>
          <w:sz w:val="16"/>
          <w:szCs w:val="16"/>
        </w:rPr>
      </w:pPr>
      <w:r>
        <w:rPr>
          <w:rFonts w:ascii="Calibri" w:hAnsi="Calibri" w:cs="Calibri"/>
          <w:bCs/>
          <w:i/>
          <w:sz w:val="16"/>
          <w:szCs w:val="16"/>
        </w:rPr>
        <w:t>Mentionnées aux articles L 123-7 et L1223-9 du code de l’Urbanisme,</w:t>
      </w:r>
    </w:p>
    <w:p w14:paraId="3D869C74" w14:textId="77777777" w:rsidR="00066DF0" w:rsidRDefault="00066DF0" w:rsidP="00066DF0">
      <w:pPr>
        <w:pStyle w:val="Ontvotladelib"/>
        <w:spacing w:after="0"/>
        <w:ind w:left="720" w:right="-1" w:hanging="720"/>
        <w:rPr>
          <w:rFonts w:ascii="Calibri" w:hAnsi="Calibri" w:cs="Calibri"/>
          <w:bCs/>
          <w:i/>
          <w:sz w:val="16"/>
          <w:szCs w:val="16"/>
        </w:rPr>
      </w:pPr>
      <w:r>
        <w:rPr>
          <w:rFonts w:ascii="Calibri" w:hAnsi="Calibri" w:cs="Calibri"/>
          <w:bCs/>
          <w:i/>
          <w:sz w:val="16"/>
          <w:szCs w:val="16"/>
        </w:rPr>
        <w:t xml:space="preserve">Considérant que la commune sera assistée par le service urbanisme du </w:t>
      </w:r>
      <w:proofErr w:type="spellStart"/>
      <w:r>
        <w:rPr>
          <w:rFonts w:ascii="Calibri" w:hAnsi="Calibri" w:cs="Calibri"/>
          <w:bCs/>
          <w:i/>
          <w:sz w:val="16"/>
          <w:szCs w:val="16"/>
        </w:rPr>
        <w:t>Sicoval</w:t>
      </w:r>
      <w:proofErr w:type="spellEnd"/>
      <w:r>
        <w:rPr>
          <w:rFonts w:ascii="Calibri" w:hAnsi="Calibri" w:cs="Calibri"/>
          <w:bCs/>
          <w:i/>
          <w:sz w:val="16"/>
          <w:szCs w:val="16"/>
        </w:rPr>
        <w:t xml:space="preserve"> dans la procédure de modification du PLU,</w:t>
      </w:r>
    </w:p>
    <w:p w14:paraId="702CE3C8" w14:textId="148878B2" w:rsidR="00066DF0" w:rsidRPr="004C61A2" w:rsidRDefault="00066DF0" w:rsidP="00066DF0">
      <w:pPr>
        <w:pStyle w:val="Ontvotladelib"/>
        <w:spacing w:after="0"/>
        <w:ind w:left="720" w:right="-1" w:hanging="720"/>
        <w:rPr>
          <w:rFonts w:ascii="Calibri" w:hAnsi="Calibri" w:cs="Calibri"/>
          <w:bCs/>
          <w:i/>
          <w:sz w:val="16"/>
          <w:szCs w:val="16"/>
        </w:rPr>
      </w:pPr>
      <w:r>
        <w:rPr>
          <w:rFonts w:ascii="Calibri" w:hAnsi="Calibri" w:cs="Calibri"/>
          <w:bCs/>
          <w:i/>
          <w:sz w:val="16"/>
          <w:szCs w:val="16"/>
        </w:rPr>
        <w:t>Considérant qu’une convention sera établie afin de fixer les modalités d’exécution de cette prestation, ainsi que son montant</w:t>
      </w:r>
      <w:r w:rsidR="006A3565">
        <w:rPr>
          <w:rFonts w:ascii="Calibri" w:hAnsi="Calibri" w:cs="Calibri"/>
          <w:bCs/>
          <w:i/>
          <w:sz w:val="16"/>
          <w:szCs w:val="16"/>
        </w:rPr>
        <w:t> : 6000 €</w:t>
      </w:r>
    </w:p>
    <w:p w14:paraId="052B611A" w14:textId="77777777" w:rsidR="00066DF0" w:rsidRPr="003A3B3A" w:rsidRDefault="00066DF0" w:rsidP="00066DF0">
      <w:pPr>
        <w:pStyle w:val="VuConsidrant"/>
        <w:spacing w:after="0"/>
        <w:ind w:left="1068" w:right="-1"/>
        <w:rPr>
          <w:rFonts w:ascii="Calibri" w:hAnsi="Calibri" w:cs="Calibri"/>
          <w:b/>
          <w:sz w:val="16"/>
          <w:szCs w:val="16"/>
        </w:rPr>
      </w:pPr>
    </w:p>
    <w:p w14:paraId="6C38D638" w14:textId="77777777" w:rsidR="00066DF0" w:rsidRPr="00D25EEC" w:rsidRDefault="00066DF0" w:rsidP="00066DF0">
      <w:pPr>
        <w:pStyle w:val="VuConsidrant"/>
        <w:numPr>
          <w:ilvl w:val="0"/>
          <w:numId w:val="9"/>
        </w:numPr>
        <w:spacing w:after="0"/>
        <w:rPr>
          <w:rFonts w:asciiTheme="minorHAnsi" w:hAnsiTheme="minorHAnsi" w:cstheme="minorHAnsi"/>
          <w:b/>
          <w:i/>
          <w:iCs/>
          <w:sz w:val="16"/>
          <w:szCs w:val="16"/>
        </w:rPr>
      </w:pPr>
      <w:r w:rsidRPr="00D25EEC">
        <w:rPr>
          <w:rFonts w:asciiTheme="minorHAnsi" w:hAnsiTheme="minorHAnsi" w:cstheme="minorHAnsi"/>
          <w:b/>
          <w:i/>
          <w:iCs/>
          <w:sz w:val="16"/>
          <w:szCs w:val="16"/>
        </w:rPr>
        <w:t>Délibération</w:t>
      </w:r>
    </w:p>
    <w:p w14:paraId="5B7F0FE3" w14:textId="77777777" w:rsidR="00066DF0" w:rsidRPr="00D25EEC" w:rsidRDefault="00066DF0" w:rsidP="00066DF0">
      <w:pPr>
        <w:pStyle w:val="VuConsidrant"/>
        <w:spacing w:after="0"/>
        <w:rPr>
          <w:rFonts w:asciiTheme="minorHAnsi" w:hAnsiTheme="minorHAnsi" w:cstheme="minorHAnsi"/>
          <w:bCs/>
          <w:sz w:val="16"/>
          <w:szCs w:val="16"/>
        </w:rPr>
      </w:pPr>
      <w:r>
        <w:rPr>
          <w:rFonts w:asciiTheme="minorHAnsi" w:hAnsiTheme="minorHAnsi" w:cstheme="minorHAnsi"/>
          <w:bCs/>
          <w:sz w:val="16"/>
          <w:szCs w:val="16"/>
        </w:rPr>
        <w:t>Après avoir entendu l’exposé et en avoir délibéré</w:t>
      </w:r>
      <w:r w:rsidRPr="00D25EEC">
        <w:rPr>
          <w:rFonts w:asciiTheme="minorHAnsi" w:hAnsiTheme="minorHAnsi" w:cstheme="minorHAnsi"/>
          <w:bCs/>
          <w:sz w:val="16"/>
          <w:szCs w:val="16"/>
        </w:rPr>
        <w:t xml:space="preserve">, les membres du Conseil </w:t>
      </w:r>
      <w:r>
        <w:rPr>
          <w:rFonts w:asciiTheme="minorHAnsi" w:hAnsiTheme="minorHAnsi" w:cstheme="minorHAnsi"/>
          <w:bCs/>
          <w:sz w:val="16"/>
          <w:szCs w:val="16"/>
        </w:rPr>
        <w:t>M</w:t>
      </w:r>
      <w:r w:rsidRPr="00D25EEC">
        <w:rPr>
          <w:rFonts w:asciiTheme="minorHAnsi" w:hAnsiTheme="minorHAnsi" w:cstheme="minorHAnsi"/>
          <w:bCs/>
          <w:sz w:val="16"/>
          <w:szCs w:val="16"/>
        </w:rPr>
        <w:t xml:space="preserve">unicipal : </w:t>
      </w:r>
    </w:p>
    <w:p w14:paraId="349166E2" w14:textId="77777777" w:rsidR="00066DF0" w:rsidRDefault="00066DF0" w:rsidP="00066DF0">
      <w:pPr>
        <w:numPr>
          <w:ilvl w:val="0"/>
          <w:numId w:val="23"/>
        </w:numPr>
        <w:jc w:val="both"/>
        <w:rPr>
          <w:rFonts w:asciiTheme="minorHAnsi" w:hAnsiTheme="minorHAnsi" w:cstheme="minorHAnsi"/>
          <w:i/>
          <w:sz w:val="16"/>
          <w:szCs w:val="16"/>
        </w:rPr>
      </w:pPr>
      <w:r w:rsidRPr="00D25EEC">
        <w:rPr>
          <w:rFonts w:asciiTheme="minorHAnsi" w:hAnsiTheme="minorHAnsi" w:cstheme="minorHAnsi"/>
          <w:i/>
          <w:sz w:val="16"/>
          <w:szCs w:val="16"/>
        </w:rPr>
        <w:t>D</w:t>
      </w:r>
      <w:r>
        <w:rPr>
          <w:rFonts w:asciiTheme="minorHAnsi" w:hAnsiTheme="minorHAnsi" w:cstheme="minorHAnsi"/>
          <w:i/>
          <w:sz w:val="16"/>
          <w:szCs w:val="16"/>
        </w:rPr>
        <w:t>écide d’engager la 1</w:t>
      </w:r>
      <w:r w:rsidRPr="00AF71D0">
        <w:rPr>
          <w:rFonts w:asciiTheme="minorHAnsi" w:hAnsiTheme="minorHAnsi" w:cstheme="minorHAnsi"/>
          <w:i/>
          <w:sz w:val="16"/>
          <w:szCs w:val="16"/>
          <w:vertAlign w:val="superscript"/>
        </w:rPr>
        <w:t>ier</w:t>
      </w:r>
      <w:r>
        <w:rPr>
          <w:rFonts w:asciiTheme="minorHAnsi" w:hAnsiTheme="minorHAnsi" w:cstheme="minorHAnsi"/>
          <w:i/>
          <w:sz w:val="16"/>
          <w:szCs w:val="16"/>
        </w:rPr>
        <w:t xml:space="preserve"> modification</w:t>
      </w:r>
      <w:r w:rsidRPr="00D25EEC">
        <w:rPr>
          <w:rFonts w:asciiTheme="minorHAnsi" w:hAnsiTheme="minorHAnsi" w:cstheme="minorHAnsi"/>
          <w:i/>
          <w:sz w:val="16"/>
          <w:szCs w:val="16"/>
        </w:rPr>
        <w:t xml:space="preserve"> </w:t>
      </w:r>
      <w:r>
        <w:rPr>
          <w:rFonts w:asciiTheme="minorHAnsi" w:hAnsiTheme="minorHAnsi" w:cstheme="minorHAnsi"/>
          <w:i/>
          <w:sz w:val="16"/>
          <w:szCs w:val="16"/>
        </w:rPr>
        <w:t>du PLU</w:t>
      </w:r>
    </w:p>
    <w:p w14:paraId="4924C9C3" w14:textId="77777777" w:rsidR="00066DF0" w:rsidRDefault="00066DF0" w:rsidP="00066DF0">
      <w:pPr>
        <w:numPr>
          <w:ilvl w:val="0"/>
          <w:numId w:val="23"/>
        </w:numPr>
        <w:jc w:val="both"/>
        <w:rPr>
          <w:rFonts w:asciiTheme="minorHAnsi" w:hAnsiTheme="minorHAnsi" w:cstheme="minorHAnsi"/>
          <w:i/>
          <w:sz w:val="16"/>
          <w:szCs w:val="16"/>
        </w:rPr>
      </w:pPr>
      <w:r>
        <w:rPr>
          <w:rFonts w:asciiTheme="minorHAnsi" w:hAnsiTheme="minorHAnsi" w:cstheme="minorHAnsi"/>
          <w:i/>
          <w:sz w:val="16"/>
          <w:szCs w:val="16"/>
        </w:rPr>
        <w:t>Dit que les crédits nécessaires sont inscrits au budget communal</w:t>
      </w:r>
    </w:p>
    <w:p w14:paraId="235D19A1" w14:textId="77777777" w:rsidR="00066DF0" w:rsidRPr="00D25EEC" w:rsidRDefault="00066DF0" w:rsidP="00066DF0">
      <w:pPr>
        <w:numPr>
          <w:ilvl w:val="0"/>
          <w:numId w:val="23"/>
        </w:numPr>
        <w:jc w:val="both"/>
        <w:rPr>
          <w:rFonts w:asciiTheme="minorHAnsi" w:hAnsiTheme="minorHAnsi" w:cstheme="minorHAnsi"/>
          <w:i/>
          <w:sz w:val="16"/>
          <w:szCs w:val="16"/>
        </w:rPr>
      </w:pPr>
      <w:r>
        <w:rPr>
          <w:rFonts w:asciiTheme="minorHAnsi" w:hAnsiTheme="minorHAnsi" w:cstheme="minorHAnsi"/>
          <w:i/>
          <w:sz w:val="16"/>
          <w:szCs w:val="16"/>
        </w:rPr>
        <w:t>Donne délégation à Monsieur le Maire pour engager toutes les démarches nécessaires à la procédure.</w:t>
      </w:r>
    </w:p>
    <w:p w14:paraId="25B7D438" w14:textId="18553F0A" w:rsidR="00066DF0" w:rsidRDefault="00066DF0" w:rsidP="00066DF0">
      <w:pPr>
        <w:tabs>
          <w:tab w:val="left" w:pos="5775"/>
        </w:tabs>
        <w:rPr>
          <w:rFonts w:asciiTheme="minorHAnsi" w:hAnsiTheme="minorHAnsi" w:cstheme="minorHAnsi"/>
          <w:b/>
          <w:sz w:val="16"/>
          <w:szCs w:val="16"/>
          <w:highlight w:val="lightGray"/>
        </w:rPr>
      </w:pPr>
    </w:p>
    <w:p w14:paraId="19601C2E" w14:textId="77777777" w:rsidR="00066DF0" w:rsidRDefault="00066DF0" w:rsidP="00066DF0">
      <w:pPr>
        <w:tabs>
          <w:tab w:val="left" w:pos="5775"/>
        </w:tabs>
        <w:rPr>
          <w:rFonts w:asciiTheme="minorHAnsi" w:hAnsiTheme="minorHAnsi" w:cstheme="minorHAnsi"/>
          <w:b/>
          <w:sz w:val="16"/>
          <w:szCs w:val="16"/>
          <w:highlight w:val="lightGray"/>
        </w:rPr>
      </w:pPr>
    </w:p>
    <w:p w14:paraId="10D9CE4D" w14:textId="536DBB91" w:rsidR="00066DF0" w:rsidRPr="00E87E40" w:rsidRDefault="00066DF0" w:rsidP="00066DF0">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w:t>
      </w:r>
      <w:r w:rsidR="00A425A5">
        <w:rPr>
          <w:rFonts w:asciiTheme="minorHAnsi" w:hAnsiTheme="minorHAnsi" w:cstheme="minorHAnsi"/>
          <w:sz w:val="16"/>
          <w:szCs w:val="16"/>
        </w:rPr>
        <w:t xml:space="preserve">3                      </w:t>
      </w:r>
      <w:r w:rsidRPr="00E87E40">
        <w:rPr>
          <w:rFonts w:asciiTheme="minorHAnsi" w:hAnsiTheme="minorHAnsi" w:cstheme="minorHAnsi"/>
          <w:sz w:val="16"/>
          <w:szCs w:val="16"/>
        </w:rPr>
        <w:tab/>
        <w:t xml:space="preserve">         voix pour</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r w:rsidR="00A425A5">
        <w:rPr>
          <w:rFonts w:asciiTheme="minorHAnsi" w:hAnsiTheme="minorHAnsi" w:cstheme="minorHAnsi"/>
          <w:sz w:val="16"/>
          <w:szCs w:val="16"/>
        </w:rPr>
        <w:t>13</w:t>
      </w:r>
      <w:r w:rsidRPr="00E87E40">
        <w:rPr>
          <w:rFonts w:asciiTheme="minorHAnsi" w:hAnsiTheme="minorHAnsi" w:cstheme="minorHAnsi"/>
          <w:sz w:val="16"/>
          <w:szCs w:val="16"/>
        </w:rPr>
        <w:t xml:space="preserve">                                 voix contre</w:t>
      </w:r>
      <w:r>
        <w:rPr>
          <w:rFonts w:asciiTheme="minorHAnsi" w:hAnsiTheme="minorHAnsi" w:cstheme="minorHAnsi"/>
          <w:sz w:val="16"/>
          <w:szCs w:val="16"/>
        </w:rPr>
        <w:t> :</w:t>
      </w:r>
      <w:r w:rsidRPr="00E87E40">
        <w:rPr>
          <w:rFonts w:asciiTheme="minorHAnsi" w:hAnsiTheme="minorHAnsi" w:cstheme="minorHAnsi"/>
          <w:sz w:val="16"/>
          <w:szCs w:val="16"/>
        </w:rPr>
        <w:t xml:space="preserve"> 0                                          </w:t>
      </w:r>
      <w:r>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Pr>
          <w:rFonts w:asciiTheme="minorHAnsi" w:hAnsiTheme="minorHAnsi" w:cstheme="minorHAnsi"/>
          <w:sz w:val="16"/>
          <w:szCs w:val="16"/>
        </w:rPr>
        <w:t xml:space="preserve"> : </w:t>
      </w:r>
      <w:r w:rsidRPr="00E87E40">
        <w:rPr>
          <w:rFonts w:asciiTheme="minorHAnsi" w:hAnsiTheme="minorHAnsi" w:cstheme="minorHAnsi"/>
          <w:sz w:val="16"/>
          <w:szCs w:val="16"/>
        </w:rPr>
        <w:t xml:space="preserve"> </w:t>
      </w:r>
    </w:p>
    <w:p w14:paraId="0ECC2B0E" w14:textId="77777777" w:rsidR="00066DF0" w:rsidRPr="00E87E40" w:rsidRDefault="00066DF0" w:rsidP="00066DF0">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499C6BB6" w14:textId="77777777" w:rsidR="00066DF0" w:rsidRDefault="00066DF0" w:rsidP="00066DF0">
      <w:pPr>
        <w:tabs>
          <w:tab w:val="left" w:pos="5775"/>
        </w:tabs>
        <w:rPr>
          <w:rFonts w:asciiTheme="minorHAnsi" w:hAnsiTheme="minorHAnsi" w:cstheme="minorHAnsi"/>
          <w:b/>
          <w:sz w:val="16"/>
          <w:szCs w:val="16"/>
          <w:highlight w:val="lightGray"/>
        </w:rPr>
      </w:pPr>
    </w:p>
    <w:p w14:paraId="10DD04BB" w14:textId="77777777" w:rsidR="00066DF0" w:rsidRDefault="00066DF0" w:rsidP="00066DF0">
      <w:pPr>
        <w:ind w:right="-108"/>
        <w:jc w:val="both"/>
        <w:rPr>
          <w:rFonts w:asciiTheme="minorHAnsi" w:hAnsiTheme="minorHAnsi" w:cstheme="minorHAnsi"/>
          <w:i/>
          <w:iCs/>
          <w:sz w:val="16"/>
          <w:szCs w:val="16"/>
        </w:rPr>
      </w:pPr>
    </w:p>
    <w:p w14:paraId="206E77A3" w14:textId="77777777" w:rsidR="00196E64" w:rsidRDefault="00196E64" w:rsidP="00196E64">
      <w:pPr>
        <w:ind w:right="-108"/>
        <w:jc w:val="both"/>
        <w:rPr>
          <w:rFonts w:asciiTheme="minorHAnsi" w:hAnsiTheme="minorHAnsi" w:cstheme="minorHAnsi"/>
          <w:i/>
          <w:iCs/>
          <w:sz w:val="16"/>
          <w:szCs w:val="16"/>
        </w:rPr>
      </w:pPr>
    </w:p>
    <w:p w14:paraId="19FBAF9F" w14:textId="678D1EE2" w:rsidR="00D706BE" w:rsidRDefault="00D706BE" w:rsidP="00F500C0">
      <w:pPr>
        <w:ind w:right="-108"/>
        <w:jc w:val="both"/>
        <w:rPr>
          <w:rFonts w:asciiTheme="minorHAnsi" w:hAnsiTheme="minorHAnsi" w:cstheme="minorHAnsi"/>
          <w:i/>
          <w:iCs/>
          <w:sz w:val="16"/>
          <w:szCs w:val="16"/>
        </w:rPr>
      </w:pPr>
    </w:p>
    <w:p w14:paraId="2BE69FD1" w14:textId="77777777" w:rsidR="00D706BE" w:rsidRPr="00F500C0" w:rsidRDefault="00D706BE" w:rsidP="00F500C0">
      <w:pPr>
        <w:ind w:right="-108"/>
        <w:jc w:val="both"/>
        <w:rPr>
          <w:rFonts w:asciiTheme="minorHAnsi" w:hAnsiTheme="minorHAnsi" w:cstheme="minorHAnsi"/>
          <w:i/>
          <w:iCs/>
          <w:sz w:val="16"/>
          <w:szCs w:val="16"/>
        </w:rPr>
      </w:pPr>
    </w:p>
    <w:p w14:paraId="4DF9DAEB" w14:textId="5A22C803" w:rsidR="00D00940" w:rsidRDefault="008A4905" w:rsidP="00BF05DE">
      <w:pPr>
        <w:ind w:right="-108"/>
        <w:jc w:val="both"/>
        <w:rPr>
          <w:rFonts w:asciiTheme="minorHAnsi" w:hAnsiTheme="minorHAnsi" w:cstheme="minorHAnsi"/>
          <w:iCs/>
          <w:sz w:val="16"/>
          <w:szCs w:val="16"/>
        </w:rPr>
      </w:pPr>
      <w:r w:rsidRPr="00E87E40">
        <w:rPr>
          <w:rFonts w:asciiTheme="minorHAnsi" w:hAnsiTheme="minorHAnsi" w:cstheme="minorHAnsi"/>
          <w:iCs/>
          <w:sz w:val="16"/>
          <w:szCs w:val="16"/>
        </w:rPr>
        <w:t xml:space="preserve">La séance est levée </w:t>
      </w:r>
      <w:r w:rsidR="0007785D" w:rsidRPr="00E87E40">
        <w:rPr>
          <w:rFonts w:asciiTheme="minorHAnsi" w:hAnsiTheme="minorHAnsi" w:cstheme="minorHAnsi"/>
          <w:iCs/>
          <w:sz w:val="16"/>
          <w:szCs w:val="16"/>
        </w:rPr>
        <w:t>à</w:t>
      </w:r>
      <w:r w:rsidR="00066DF0">
        <w:rPr>
          <w:rFonts w:asciiTheme="minorHAnsi" w:hAnsiTheme="minorHAnsi" w:cstheme="minorHAnsi"/>
          <w:iCs/>
          <w:sz w:val="16"/>
          <w:szCs w:val="16"/>
        </w:rPr>
        <w:t xml:space="preserve"> </w:t>
      </w:r>
      <w:r w:rsidR="00BE63A9">
        <w:rPr>
          <w:rFonts w:asciiTheme="minorHAnsi" w:hAnsiTheme="minorHAnsi" w:cstheme="minorHAnsi"/>
          <w:iCs/>
          <w:sz w:val="16"/>
          <w:szCs w:val="16"/>
        </w:rPr>
        <w:t xml:space="preserve"> 20h00</w:t>
      </w:r>
    </w:p>
    <w:p w14:paraId="58A83D72" w14:textId="77777777" w:rsidR="008D1E7B" w:rsidRPr="008D1E7B" w:rsidRDefault="008D1E7B" w:rsidP="00BF05DE">
      <w:pPr>
        <w:ind w:right="-108"/>
        <w:jc w:val="both"/>
        <w:rPr>
          <w:rFonts w:asciiTheme="minorHAnsi" w:hAnsiTheme="minorHAnsi" w:cstheme="minorHAnsi"/>
          <w:iCs/>
          <w:sz w:val="16"/>
          <w:szCs w:val="16"/>
        </w:rPr>
      </w:pPr>
    </w:p>
    <w:p w14:paraId="71E0FE6E" w14:textId="0072C4F0" w:rsidR="005029FB" w:rsidRPr="00E87E40" w:rsidRDefault="005029FB"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L</w:t>
      </w:r>
      <w:r w:rsidR="0095470B" w:rsidRPr="00E87E40">
        <w:rPr>
          <w:rFonts w:asciiTheme="minorHAnsi" w:hAnsiTheme="minorHAnsi" w:cstheme="minorHAnsi"/>
          <w:b/>
          <w:iCs/>
          <w:sz w:val="16"/>
          <w:szCs w:val="16"/>
        </w:rPr>
        <w:t>a</w:t>
      </w:r>
      <w:r w:rsidRPr="00E87E40">
        <w:rPr>
          <w:rFonts w:asciiTheme="minorHAnsi" w:hAnsiTheme="minorHAnsi" w:cstheme="minorHAnsi"/>
          <w:b/>
          <w:iCs/>
          <w:sz w:val="16"/>
          <w:szCs w:val="16"/>
        </w:rPr>
        <w:t xml:space="preserve"> secrétaire de séance</w:t>
      </w:r>
    </w:p>
    <w:p w14:paraId="0F09C66B" w14:textId="134CB302" w:rsidR="007A2818" w:rsidRDefault="00BE63A9"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M</w:t>
      </w:r>
      <w:r>
        <w:rPr>
          <w:rFonts w:asciiTheme="minorHAnsi" w:hAnsiTheme="minorHAnsi" w:cstheme="minorHAnsi"/>
          <w:b/>
          <w:iCs/>
          <w:sz w:val="16"/>
          <w:szCs w:val="16"/>
        </w:rPr>
        <w:t>adame Laurence</w:t>
      </w:r>
      <w:r w:rsidR="00A425A5">
        <w:rPr>
          <w:rFonts w:asciiTheme="minorHAnsi" w:hAnsiTheme="minorHAnsi" w:cstheme="minorHAnsi"/>
          <w:b/>
          <w:iCs/>
          <w:sz w:val="16"/>
          <w:szCs w:val="16"/>
        </w:rPr>
        <w:t xml:space="preserve"> </w:t>
      </w:r>
      <w:proofErr w:type="spellStart"/>
      <w:r w:rsidR="00A425A5">
        <w:rPr>
          <w:rFonts w:asciiTheme="minorHAnsi" w:hAnsiTheme="minorHAnsi" w:cstheme="minorHAnsi"/>
          <w:b/>
          <w:iCs/>
          <w:sz w:val="16"/>
          <w:szCs w:val="16"/>
        </w:rPr>
        <w:t>Bory-Doussinet</w:t>
      </w:r>
      <w:proofErr w:type="spellEnd"/>
    </w:p>
    <w:p w14:paraId="523A42B5" w14:textId="77777777" w:rsidR="00BE63A9" w:rsidRPr="00E87E40" w:rsidRDefault="00BE63A9" w:rsidP="00BF05DE">
      <w:pPr>
        <w:ind w:right="-108"/>
        <w:jc w:val="both"/>
        <w:rPr>
          <w:rFonts w:asciiTheme="minorHAnsi" w:hAnsiTheme="minorHAnsi" w:cstheme="minorHAnsi"/>
          <w:b/>
          <w:iCs/>
          <w:sz w:val="16"/>
          <w:szCs w:val="16"/>
        </w:rPr>
      </w:pPr>
    </w:p>
    <w:p w14:paraId="026A1C4A" w14:textId="77777777" w:rsidR="005049E7" w:rsidRPr="007A2818" w:rsidRDefault="005049E7" w:rsidP="00BF05DE">
      <w:pPr>
        <w:ind w:right="-108"/>
        <w:jc w:val="both"/>
        <w:rPr>
          <w:rFonts w:asciiTheme="minorHAnsi" w:hAnsiTheme="minorHAnsi" w:cstheme="minorHAnsi"/>
          <w:i/>
          <w:iCs/>
          <w:sz w:val="14"/>
          <w:szCs w:val="14"/>
        </w:rPr>
      </w:pPr>
      <w:r w:rsidRPr="00E87E40">
        <w:rPr>
          <w:rFonts w:asciiTheme="minorHAnsi" w:hAnsiTheme="minorHAnsi" w:cstheme="minorHAnsi"/>
          <w:i/>
          <w:iCs/>
          <w:sz w:val="16"/>
          <w:szCs w:val="16"/>
        </w:rPr>
        <w:t> </w:t>
      </w:r>
      <w:r w:rsidRPr="007A2818">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BCBED38" w14:textId="6B7E91E3" w:rsidR="00006CDF" w:rsidRPr="007A2818"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7A2818">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r w:rsidR="002B4DFA" w:rsidRPr="007A2818">
        <w:rPr>
          <w:rFonts w:asciiTheme="minorHAnsi" w:hAnsiTheme="minorHAnsi" w:cstheme="minorHAnsi"/>
          <w:i/>
          <w:iCs/>
          <w:sz w:val="14"/>
          <w:szCs w:val="14"/>
        </w:rPr>
        <w:t xml:space="preserve"> : -</w:t>
      </w:r>
      <w:r w:rsidRPr="007A2818">
        <w:rPr>
          <w:rFonts w:asciiTheme="minorHAnsi" w:hAnsiTheme="minorHAnsi" w:cstheme="minorHAnsi"/>
          <w:i/>
          <w:iCs/>
          <w:sz w:val="14"/>
          <w:szCs w:val="14"/>
        </w:rPr>
        <w:t>à compter de la notification de la réponse de l’autorité territoriale, soit :-deux mois après l’introduction du recours gracie</w:t>
      </w:r>
      <w:r w:rsidR="002F4B94" w:rsidRPr="007A2818">
        <w:rPr>
          <w:rFonts w:asciiTheme="minorHAnsi" w:hAnsiTheme="minorHAnsi" w:cstheme="minorHAnsi"/>
          <w:i/>
          <w:iCs/>
          <w:sz w:val="14"/>
          <w:szCs w:val="14"/>
        </w:rPr>
        <w:t>ux.</w:t>
      </w:r>
    </w:p>
    <w:p w14:paraId="19585FDF" w14:textId="77777777" w:rsidR="00BF05DE" w:rsidRPr="007A2818"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7A2818" w:rsidSect="008D1E7B">
      <w:headerReference w:type="default" r:id="rId8"/>
      <w:pgSz w:w="11906" w:h="16838"/>
      <w:pgMar w:top="567" w:right="1274" w:bottom="14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5DFE" w14:textId="77777777" w:rsidR="007306A7" w:rsidRDefault="007306A7" w:rsidP="00553B70">
      <w:r>
        <w:separator/>
      </w:r>
    </w:p>
  </w:endnote>
  <w:endnote w:type="continuationSeparator" w:id="0">
    <w:p w14:paraId="258D28E0"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BABC" w14:textId="77777777" w:rsidR="007306A7" w:rsidRDefault="007306A7" w:rsidP="00553B70">
      <w:r>
        <w:separator/>
      </w:r>
    </w:p>
  </w:footnote>
  <w:footnote w:type="continuationSeparator" w:id="0">
    <w:p w14:paraId="6A73063F"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E0F"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B5A1A2A"/>
    <w:multiLevelType w:val="hybridMultilevel"/>
    <w:tmpl w:val="853A7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438"/>
    <w:multiLevelType w:val="hybridMultilevel"/>
    <w:tmpl w:val="60B45F8A"/>
    <w:lvl w:ilvl="0" w:tplc="A7B685FA">
      <w:numFmt w:val="bullet"/>
      <w:lvlText w:val="-"/>
      <w:lvlJc w:val="left"/>
      <w:pPr>
        <w:ind w:left="720" w:hanging="360"/>
      </w:pPr>
      <w:rPr>
        <w:rFonts w:ascii="Times New Roman" w:eastAsia="Times New Roman" w:hAnsi="Times New Roman" w:cs="Times New Roman"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636B9"/>
    <w:multiLevelType w:val="hybridMultilevel"/>
    <w:tmpl w:val="B7D62F40"/>
    <w:lvl w:ilvl="0" w:tplc="A2D68D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CD6A22"/>
    <w:multiLevelType w:val="hybridMultilevel"/>
    <w:tmpl w:val="A5E26358"/>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73C4574"/>
    <w:multiLevelType w:val="hybridMultilevel"/>
    <w:tmpl w:val="8CB4489A"/>
    <w:lvl w:ilvl="0" w:tplc="CF9E5F96">
      <w:start w:val="1"/>
      <w:numFmt w:val="bullet"/>
      <w:lvlText w:val=""/>
      <w:lvlJc w:val="left"/>
      <w:pPr>
        <w:tabs>
          <w:tab w:val="num" w:pos="1495"/>
        </w:tabs>
        <w:ind w:left="1418"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7FE1E4D"/>
    <w:multiLevelType w:val="hybridMultilevel"/>
    <w:tmpl w:val="4920B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9" w15:restartNumberingAfterBreak="0">
    <w:nsid w:val="4F6462CC"/>
    <w:multiLevelType w:val="hybridMultilevel"/>
    <w:tmpl w:val="DC1C9998"/>
    <w:lvl w:ilvl="0" w:tplc="D464B6BC">
      <w:start w:val="1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B52C8"/>
    <w:multiLevelType w:val="hybridMultilevel"/>
    <w:tmpl w:val="D4F8BC7E"/>
    <w:lvl w:ilvl="0" w:tplc="A6245142">
      <w:numFmt w:val="bullet"/>
      <w:lvlText w:val="-"/>
      <w:lvlJc w:val="left"/>
      <w:pPr>
        <w:ind w:left="720" w:hanging="360"/>
      </w:pPr>
      <w:rPr>
        <w:rFonts w:ascii="Calibri" w:eastAsia="Times New Roman"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957B3"/>
    <w:multiLevelType w:val="hybridMultilevel"/>
    <w:tmpl w:val="CDDCFC34"/>
    <w:lvl w:ilvl="0" w:tplc="D3448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3D3199"/>
    <w:multiLevelType w:val="multilevel"/>
    <w:tmpl w:val="E5849B9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06258">
    <w:abstractNumId w:val="17"/>
  </w:num>
  <w:num w:numId="2" w16cid:durableId="859858653">
    <w:abstractNumId w:val="13"/>
  </w:num>
  <w:num w:numId="3" w16cid:durableId="1361586910">
    <w:abstractNumId w:val="10"/>
  </w:num>
  <w:num w:numId="4" w16cid:durableId="2137676132">
    <w:abstractNumId w:val="11"/>
  </w:num>
  <w:num w:numId="5" w16cid:durableId="361437633">
    <w:abstractNumId w:val="8"/>
  </w:num>
  <w:num w:numId="6" w16cid:durableId="371078246">
    <w:abstractNumId w:val="3"/>
  </w:num>
  <w:num w:numId="7" w16cid:durableId="193885249">
    <w:abstractNumId w:val="7"/>
  </w:num>
  <w:num w:numId="8" w16cid:durableId="2030837038">
    <w:abstractNumId w:val="22"/>
  </w:num>
  <w:num w:numId="9" w16cid:durableId="1057585048">
    <w:abstractNumId w:val="4"/>
  </w:num>
  <w:num w:numId="10" w16cid:durableId="614291016">
    <w:abstractNumId w:val="21"/>
  </w:num>
  <w:num w:numId="11" w16cid:durableId="204367746">
    <w:abstractNumId w:val="26"/>
  </w:num>
  <w:num w:numId="12" w16cid:durableId="717627256">
    <w:abstractNumId w:val="23"/>
  </w:num>
  <w:num w:numId="13" w16cid:durableId="103499013">
    <w:abstractNumId w:val="9"/>
  </w:num>
  <w:num w:numId="14" w16cid:durableId="437483783">
    <w:abstractNumId w:val="16"/>
  </w:num>
  <w:num w:numId="15" w16cid:durableId="1584611145">
    <w:abstractNumId w:val="25"/>
  </w:num>
  <w:num w:numId="16" w16cid:durableId="1044866677">
    <w:abstractNumId w:val="6"/>
  </w:num>
  <w:num w:numId="17" w16cid:durableId="1580670282">
    <w:abstractNumId w:val="12"/>
  </w:num>
  <w:num w:numId="18" w16cid:durableId="2013140230">
    <w:abstractNumId w:val="24"/>
  </w:num>
  <w:num w:numId="19" w16cid:durableId="978068501">
    <w:abstractNumId w:val="5"/>
  </w:num>
  <w:num w:numId="20" w16cid:durableId="825516296">
    <w:abstractNumId w:val="18"/>
  </w:num>
  <w:num w:numId="21" w16cid:durableId="386615466">
    <w:abstractNumId w:val="14"/>
  </w:num>
  <w:num w:numId="22" w16cid:durableId="1002314721">
    <w:abstractNumId w:val="15"/>
  </w:num>
  <w:num w:numId="23" w16cid:durableId="324356255">
    <w:abstractNumId w:val="20"/>
  </w:num>
  <w:num w:numId="24" w16cid:durableId="163605955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drawingGridHorizontalSpacing w:val="10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24"/>
    <w:rsid w:val="0001564F"/>
    <w:rsid w:val="000163B9"/>
    <w:rsid w:val="0001723D"/>
    <w:rsid w:val="000178E3"/>
    <w:rsid w:val="00022B57"/>
    <w:rsid w:val="00026FAC"/>
    <w:rsid w:val="0003769A"/>
    <w:rsid w:val="000407A4"/>
    <w:rsid w:val="000442ED"/>
    <w:rsid w:val="00045411"/>
    <w:rsid w:val="000460E6"/>
    <w:rsid w:val="00051D9E"/>
    <w:rsid w:val="00055754"/>
    <w:rsid w:val="00060B64"/>
    <w:rsid w:val="00060F37"/>
    <w:rsid w:val="00065F81"/>
    <w:rsid w:val="00066DF0"/>
    <w:rsid w:val="00070C6D"/>
    <w:rsid w:val="00070F50"/>
    <w:rsid w:val="00072831"/>
    <w:rsid w:val="0007785D"/>
    <w:rsid w:val="00081996"/>
    <w:rsid w:val="00082022"/>
    <w:rsid w:val="00083093"/>
    <w:rsid w:val="00084547"/>
    <w:rsid w:val="0008479E"/>
    <w:rsid w:val="00084A63"/>
    <w:rsid w:val="00084A98"/>
    <w:rsid w:val="00085EF5"/>
    <w:rsid w:val="000941AD"/>
    <w:rsid w:val="000950F4"/>
    <w:rsid w:val="000967A2"/>
    <w:rsid w:val="00097FA2"/>
    <w:rsid w:val="000A295E"/>
    <w:rsid w:val="000A5881"/>
    <w:rsid w:val="000B066F"/>
    <w:rsid w:val="000B2F47"/>
    <w:rsid w:val="000B4914"/>
    <w:rsid w:val="000B4D9C"/>
    <w:rsid w:val="000C1781"/>
    <w:rsid w:val="000C3567"/>
    <w:rsid w:val="000C4402"/>
    <w:rsid w:val="000D09CD"/>
    <w:rsid w:val="000D57D1"/>
    <w:rsid w:val="000D65FA"/>
    <w:rsid w:val="000E0984"/>
    <w:rsid w:val="000E4B4A"/>
    <w:rsid w:val="000E6787"/>
    <w:rsid w:val="000E6C67"/>
    <w:rsid w:val="000E7905"/>
    <w:rsid w:val="000F0327"/>
    <w:rsid w:val="000F0C96"/>
    <w:rsid w:val="000F505D"/>
    <w:rsid w:val="000F6340"/>
    <w:rsid w:val="000F6586"/>
    <w:rsid w:val="000F6AD7"/>
    <w:rsid w:val="001001A8"/>
    <w:rsid w:val="00104886"/>
    <w:rsid w:val="00104DBE"/>
    <w:rsid w:val="00105538"/>
    <w:rsid w:val="001057C2"/>
    <w:rsid w:val="00107D82"/>
    <w:rsid w:val="001107E4"/>
    <w:rsid w:val="001122AE"/>
    <w:rsid w:val="00112C71"/>
    <w:rsid w:val="001179B2"/>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4116"/>
    <w:rsid w:val="0017515F"/>
    <w:rsid w:val="00177CC9"/>
    <w:rsid w:val="0018221A"/>
    <w:rsid w:val="00183FA5"/>
    <w:rsid w:val="00185201"/>
    <w:rsid w:val="001853E2"/>
    <w:rsid w:val="00186EB8"/>
    <w:rsid w:val="001901D3"/>
    <w:rsid w:val="001926C7"/>
    <w:rsid w:val="0019328F"/>
    <w:rsid w:val="00194B3C"/>
    <w:rsid w:val="00195A3C"/>
    <w:rsid w:val="0019664C"/>
    <w:rsid w:val="00196E64"/>
    <w:rsid w:val="001A0325"/>
    <w:rsid w:val="001A0A7C"/>
    <w:rsid w:val="001A0C59"/>
    <w:rsid w:val="001A0CFC"/>
    <w:rsid w:val="001A46BD"/>
    <w:rsid w:val="001A4B3D"/>
    <w:rsid w:val="001A51A6"/>
    <w:rsid w:val="001A5498"/>
    <w:rsid w:val="001A568B"/>
    <w:rsid w:val="001B0059"/>
    <w:rsid w:val="001B2FE7"/>
    <w:rsid w:val="001B3B55"/>
    <w:rsid w:val="001B4B17"/>
    <w:rsid w:val="001B4BF9"/>
    <w:rsid w:val="001C44BA"/>
    <w:rsid w:val="001C594A"/>
    <w:rsid w:val="001C601C"/>
    <w:rsid w:val="001C685D"/>
    <w:rsid w:val="001C75DD"/>
    <w:rsid w:val="001C7A7F"/>
    <w:rsid w:val="001C7EFC"/>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3F50"/>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4D64"/>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3395"/>
    <w:rsid w:val="00276420"/>
    <w:rsid w:val="00290504"/>
    <w:rsid w:val="002910A4"/>
    <w:rsid w:val="00292C38"/>
    <w:rsid w:val="00292FA5"/>
    <w:rsid w:val="002930AF"/>
    <w:rsid w:val="002952C6"/>
    <w:rsid w:val="002A00ED"/>
    <w:rsid w:val="002A2EAC"/>
    <w:rsid w:val="002A37C9"/>
    <w:rsid w:val="002A5B78"/>
    <w:rsid w:val="002A71D5"/>
    <w:rsid w:val="002A7EB2"/>
    <w:rsid w:val="002B1D9A"/>
    <w:rsid w:val="002B23CB"/>
    <w:rsid w:val="002B4DFA"/>
    <w:rsid w:val="002B608B"/>
    <w:rsid w:val="002C1990"/>
    <w:rsid w:val="002C22FD"/>
    <w:rsid w:val="002C397E"/>
    <w:rsid w:val="002C5330"/>
    <w:rsid w:val="002C675C"/>
    <w:rsid w:val="002D2CE8"/>
    <w:rsid w:val="002D3117"/>
    <w:rsid w:val="002D3228"/>
    <w:rsid w:val="002D36BC"/>
    <w:rsid w:val="002D4624"/>
    <w:rsid w:val="002D7F3F"/>
    <w:rsid w:val="002E3058"/>
    <w:rsid w:val="002E7C42"/>
    <w:rsid w:val="002F289D"/>
    <w:rsid w:val="002F494A"/>
    <w:rsid w:val="002F4B94"/>
    <w:rsid w:val="002F532A"/>
    <w:rsid w:val="0030022D"/>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5F76"/>
    <w:rsid w:val="00337127"/>
    <w:rsid w:val="003407C4"/>
    <w:rsid w:val="00340CED"/>
    <w:rsid w:val="00340F03"/>
    <w:rsid w:val="00346F7A"/>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EFA"/>
    <w:rsid w:val="00383F5F"/>
    <w:rsid w:val="003843F5"/>
    <w:rsid w:val="00385B23"/>
    <w:rsid w:val="00391FD2"/>
    <w:rsid w:val="00397E9C"/>
    <w:rsid w:val="003A25E4"/>
    <w:rsid w:val="003B1708"/>
    <w:rsid w:val="003B5D6B"/>
    <w:rsid w:val="003C2712"/>
    <w:rsid w:val="003C4AB0"/>
    <w:rsid w:val="003D187A"/>
    <w:rsid w:val="003D2A19"/>
    <w:rsid w:val="003E1251"/>
    <w:rsid w:val="003E16BB"/>
    <w:rsid w:val="003E28AE"/>
    <w:rsid w:val="003E7239"/>
    <w:rsid w:val="003F046F"/>
    <w:rsid w:val="003F05E8"/>
    <w:rsid w:val="003F07CF"/>
    <w:rsid w:val="003F09F6"/>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47CE0"/>
    <w:rsid w:val="00453FB8"/>
    <w:rsid w:val="00454D65"/>
    <w:rsid w:val="00460B67"/>
    <w:rsid w:val="00461041"/>
    <w:rsid w:val="00461D4D"/>
    <w:rsid w:val="00462C8B"/>
    <w:rsid w:val="004633DA"/>
    <w:rsid w:val="00465A28"/>
    <w:rsid w:val="00471553"/>
    <w:rsid w:val="00471902"/>
    <w:rsid w:val="004756EA"/>
    <w:rsid w:val="00476E69"/>
    <w:rsid w:val="00477589"/>
    <w:rsid w:val="00480A9D"/>
    <w:rsid w:val="00482373"/>
    <w:rsid w:val="00483627"/>
    <w:rsid w:val="00484397"/>
    <w:rsid w:val="0048518E"/>
    <w:rsid w:val="004852F9"/>
    <w:rsid w:val="00492029"/>
    <w:rsid w:val="004925AE"/>
    <w:rsid w:val="0049600F"/>
    <w:rsid w:val="004A174D"/>
    <w:rsid w:val="004A1A35"/>
    <w:rsid w:val="004A4051"/>
    <w:rsid w:val="004A43A9"/>
    <w:rsid w:val="004A6719"/>
    <w:rsid w:val="004A79D0"/>
    <w:rsid w:val="004A7AB7"/>
    <w:rsid w:val="004B1513"/>
    <w:rsid w:val="004B24BF"/>
    <w:rsid w:val="004B7D42"/>
    <w:rsid w:val="004C11B6"/>
    <w:rsid w:val="004D1073"/>
    <w:rsid w:val="004D291D"/>
    <w:rsid w:val="004D4238"/>
    <w:rsid w:val="004D5449"/>
    <w:rsid w:val="004D65AC"/>
    <w:rsid w:val="004D6FBE"/>
    <w:rsid w:val="004D7601"/>
    <w:rsid w:val="004E0897"/>
    <w:rsid w:val="004E106A"/>
    <w:rsid w:val="004E44BE"/>
    <w:rsid w:val="004E5147"/>
    <w:rsid w:val="004F03A3"/>
    <w:rsid w:val="004F1A87"/>
    <w:rsid w:val="004F26F7"/>
    <w:rsid w:val="004F2A94"/>
    <w:rsid w:val="004F3B6E"/>
    <w:rsid w:val="004F4238"/>
    <w:rsid w:val="004F52D9"/>
    <w:rsid w:val="004F6AF3"/>
    <w:rsid w:val="00500FD7"/>
    <w:rsid w:val="005016A9"/>
    <w:rsid w:val="00501B9F"/>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7D8"/>
    <w:rsid w:val="005839D9"/>
    <w:rsid w:val="00584ADB"/>
    <w:rsid w:val="00585606"/>
    <w:rsid w:val="00586BBD"/>
    <w:rsid w:val="00586E12"/>
    <w:rsid w:val="00594746"/>
    <w:rsid w:val="0059550E"/>
    <w:rsid w:val="00597386"/>
    <w:rsid w:val="0059760E"/>
    <w:rsid w:val="005A05D2"/>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079"/>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3565"/>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375B5"/>
    <w:rsid w:val="007427C3"/>
    <w:rsid w:val="00742BBC"/>
    <w:rsid w:val="00753552"/>
    <w:rsid w:val="00757E34"/>
    <w:rsid w:val="00761049"/>
    <w:rsid w:val="007611DF"/>
    <w:rsid w:val="00762FE7"/>
    <w:rsid w:val="00766702"/>
    <w:rsid w:val="00770BAB"/>
    <w:rsid w:val="0077272B"/>
    <w:rsid w:val="00772F0C"/>
    <w:rsid w:val="0077525C"/>
    <w:rsid w:val="007755D4"/>
    <w:rsid w:val="0077590A"/>
    <w:rsid w:val="00776269"/>
    <w:rsid w:val="007777CA"/>
    <w:rsid w:val="007816AE"/>
    <w:rsid w:val="00783160"/>
    <w:rsid w:val="00785D4D"/>
    <w:rsid w:val="00786C05"/>
    <w:rsid w:val="00787787"/>
    <w:rsid w:val="00790965"/>
    <w:rsid w:val="00792F55"/>
    <w:rsid w:val="00793470"/>
    <w:rsid w:val="00795418"/>
    <w:rsid w:val="007968EF"/>
    <w:rsid w:val="00797985"/>
    <w:rsid w:val="00797AD1"/>
    <w:rsid w:val="007A0314"/>
    <w:rsid w:val="007A2818"/>
    <w:rsid w:val="007A291F"/>
    <w:rsid w:val="007A599A"/>
    <w:rsid w:val="007A668F"/>
    <w:rsid w:val="007A6EB8"/>
    <w:rsid w:val="007A7C0A"/>
    <w:rsid w:val="007B03EF"/>
    <w:rsid w:val="007B0744"/>
    <w:rsid w:val="007B0AE2"/>
    <w:rsid w:val="007B1373"/>
    <w:rsid w:val="007B1EE3"/>
    <w:rsid w:val="007B3AFF"/>
    <w:rsid w:val="007B4876"/>
    <w:rsid w:val="007C0AC0"/>
    <w:rsid w:val="007C60C7"/>
    <w:rsid w:val="007D1922"/>
    <w:rsid w:val="007D2664"/>
    <w:rsid w:val="007D3289"/>
    <w:rsid w:val="007D56CD"/>
    <w:rsid w:val="007D5A9A"/>
    <w:rsid w:val="007E2F65"/>
    <w:rsid w:val="007E3F17"/>
    <w:rsid w:val="007F0EED"/>
    <w:rsid w:val="007F21CF"/>
    <w:rsid w:val="007F46E5"/>
    <w:rsid w:val="007F4EA3"/>
    <w:rsid w:val="007F50FC"/>
    <w:rsid w:val="007F6020"/>
    <w:rsid w:val="00802A3F"/>
    <w:rsid w:val="00803647"/>
    <w:rsid w:val="0080483C"/>
    <w:rsid w:val="00804FB8"/>
    <w:rsid w:val="008056C9"/>
    <w:rsid w:val="00807A55"/>
    <w:rsid w:val="00807CC4"/>
    <w:rsid w:val="008101BD"/>
    <w:rsid w:val="008101C9"/>
    <w:rsid w:val="008109B5"/>
    <w:rsid w:val="008117F6"/>
    <w:rsid w:val="008120F3"/>
    <w:rsid w:val="00815380"/>
    <w:rsid w:val="00817C31"/>
    <w:rsid w:val="00821C76"/>
    <w:rsid w:val="008230EE"/>
    <w:rsid w:val="00823F1D"/>
    <w:rsid w:val="0082420E"/>
    <w:rsid w:val="00824843"/>
    <w:rsid w:val="00824B37"/>
    <w:rsid w:val="0083144C"/>
    <w:rsid w:val="008327F8"/>
    <w:rsid w:val="00833459"/>
    <w:rsid w:val="00833E3C"/>
    <w:rsid w:val="00842F15"/>
    <w:rsid w:val="008434F6"/>
    <w:rsid w:val="0084438F"/>
    <w:rsid w:val="00845487"/>
    <w:rsid w:val="008457BD"/>
    <w:rsid w:val="00850D57"/>
    <w:rsid w:val="00850DC2"/>
    <w:rsid w:val="00851720"/>
    <w:rsid w:val="00856804"/>
    <w:rsid w:val="008606D9"/>
    <w:rsid w:val="00861076"/>
    <w:rsid w:val="00862936"/>
    <w:rsid w:val="00864FAE"/>
    <w:rsid w:val="0086635E"/>
    <w:rsid w:val="00866E75"/>
    <w:rsid w:val="00867658"/>
    <w:rsid w:val="00873EDF"/>
    <w:rsid w:val="00873FF5"/>
    <w:rsid w:val="0087424F"/>
    <w:rsid w:val="0087782D"/>
    <w:rsid w:val="00877926"/>
    <w:rsid w:val="00880958"/>
    <w:rsid w:val="008812AD"/>
    <w:rsid w:val="00882F32"/>
    <w:rsid w:val="0088565D"/>
    <w:rsid w:val="00885E74"/>
    <w:rsid w:val="008867E2"/>
    <w:rsid w:val="00890954"/>
    <w:rsid w:val="0089110C"/>
    <w:rsid w:val="008922CA"/>
    <w:rsid w:val="00892638"/>
    <w:rsid w:val="00893A98"/>
    <w:rsid w:val="00896B8B"/>
    <w:rsid w:val="008973C0"/>
    <w:rsid w:val="00897E4F"/>
    <w:rsid w:val="008A0344"/>
    <w:rsid w:val="008A04A0"/>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1E7B"/>
    <w:rsid w:val="008D461E"/>
    <w:rsid w:val="008D4F03"/>
    <w:rsid w:val="008E5289"/>
    <w:rsid w:val="008E5629"/>
    <w:rsid w:val="008E6566"/>
    <w:rsid w:val="008E67D9"/>
    <w:rsid w:val="008F04DD"/>
    <w:rsid w:val="008F0C0B"/>
    <w:rsid w:val="008F163B"/>
    <w:rsid w:val="008F26EA"/>
    <w:rsid w:val="008F59ED"/>
    <w:rsid w:val="008F6535"/>
    <w:rsid w:val="0090016E"/>
    <w:rsid w:val="00903481"/>
    <w:rsid w:val="00905224"/>
    <w:rsid w:val="00910E3A"/>
    <w:rsid w:val="00912C13"/>
    <w:rsid w:val="00914AA3"/>
    <w:rsid w:val="00914BEE"/>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6F0"/>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0E2"/>
    <w:rsid w:val="009B2657"/>
    <w:rsid w:val="009B308A"/>
    <w:rsid w:val="009B30D5"/>
    <w:rsid w:val="009B51A5"/>
    <w:rsid w:val="009B7A14"/>
    <w:rsid w:val="009C02C9"/>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AD7"/>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127F"/>
    <w:rsid w:val="00A31F11"/>
    <w:rsid w:val="00A32B2C"/>
    <w:rsid w:val="00A34F59"/>
    <w:rsid w:val="00A40035"/>
    <w:rsid w:val="00A41557"/>
    <w:rsid w:val="00A425A5"/>
    <w:rsid w:val="00A426FA"/>
    <w:rsid w:val="00A43158"/>
    <w:rsid w:val="00A4440C"/>
    <w:rsid w:val="00A45AD7"/>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4972"/>
    <w:rsid w:val="00A862F2"/>
    <w:rsid w:val="00A90412"/>
    <w:rsid w:val="00A907B7"/>
    <w:rsid w:val="00A924E5"/>
    <w:rsid w:val="00A93E8B"/>
    <w:rsid w:val="00A954A6"/>
    <w:rsid w:val="00A97DE9"/>
    <w:rsid w:val="00AA00CC"/>
    <w:rsid w:val="00AA327E"/>
    <w:rsid w:val="00AA5008"/>
    <w:rsid w:val="00AB025B"/>
    <w:rsid w:val="00AB1A79"/>
    <w:rsid w:val="00AB6214"/>
    <w:rsid w:val="00AC344D"/>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156BA"/>
    <w:rsid w:val="00B217B8"/>
    <w:rsid w:val="00B223D5"/>
    <w:rsid w:val="00B252FE"/>
    <w:rsid w:val="00B263E3"/>
    <w:rsid w:val="00B30E5A"/>
    <w:rsid w:val="00B338C9"/>
    <w:rsid w:val="00B344C1"/>
    <w:rsid w:val="00B34AFE"/>
    <w:rsid w:val="00B34EF6"/>
    <w:rsid w:val="00B352E7"/>
    <w:rsid w:val="00B35AAE"/>
    <w:rsid w:val="00B42599"/>
    <w:rsid w:val="00B43798"/>
    <w:rsid w:val="00B45CF9"/>
    <w:rsid w:val="00B51580"/>
    <w:rsid w:val="00B566B2"/>
    <w:rsid w:val="00B6303F"/>
    <w:rsid w:val="00B63697"/>
    <w:rsid w:val="00B63FE1"/>
    <w:rsid w:val="00B66585"/>
    <w:rsid w:val="00B70368"/>
    <w:rsid w:val="00B7108B"/>
    <w:rsid w:val="00B724D3"/>
    <w:rsid w:val="00B73F32"/>
    <w:rsid w:val="00B757B1"/>
    <w:rsid w:val="00B75A52"/>
    <w:rsid w:val="00B80E26"/>
    <w:rsid w:val="00B81277"/>
    <w:rsid w:val="00B82A87"/>
    <w:rsid w:val="00B835D2"/>
    <w:rsid w:val="00B83A3B"/>
    <w:rsid w:val="00B85D93"/>
    <w:rsid w:val="00B861C7"/>
    <w:rsid w:val="00B86BBE"/>
    <w:rsid w:val="00B874F3"/>
    <w:rsid w:val="00B875D1"/>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0816"/>
    <w:rsid w:val="00BC1BB8"/>
    <w:rsid w:val="00BC2424"/>
    <w:rsid w:val="00BC3621"/>
    <w:rsid w:val="00BD033E"/>
    <w:rsid w:val="00BD0B7F"/>
    <w:rsid w:val="00BD1852"/>
    <w:rsid w:val="00BD2B1C"/>
    <w:rsid w:val="00BD3EE1"/>
    <w:rsid w:val="00BD6BE7"/>
    <w:rsid w:val="00BD6CC6"/>
    <w:rsid w:val="00BD6F20"/>
    <w:rsid w:val="00BE008D"/>
    <w:rsid w:val="00BE0C23"/>
    <w:rsid w:val="00BE3B0B"/>
    <w:rsid w:val="00BE49D3"/>
    <w:rsid w:val="00BE55DE"/>
    <w:rsid w:val="00BE63A9"/>
    <w:rsid w:val="00BE63B4"/>
    <w:rsid w:val="00BE71A6"/>
    <w:rsid w:val="00BF05DE"/>
    <w:rsid w:val="00BF0A5D"/>
    <w:rsid w:val="00BF2176"/>
    <w:rsid w:val="00BF4F3D"/>
    <w:rsid w:val="00BF515D"/>
    <w:rsid w:val="00BF5468"/>
    <w:rsid w:val="00C017C7"/>
    <w:rsid w:val="00C04B87"/>
    <w:rsid w:val="00C04CA5"/>
    <w:rsid w:val="00C06C18"/>
    <w:rsid w:val="00C07BF2"/>
    <w:rsid w:val="00C118B3"/>
    <w:rsid w:val="00C132DE"/>
    <w:rsid w:val="00C16B57"/>
    <w:rsid w:val="00C16C60"/>
    <w:rsid w:val="00C23340"/>
    <w:rsid w:val="00C23ED3"/>
    <w:rsid w:val="00C256EF"/>
    <w:rsid w:val="00C257EC"/>
    <w:rsid w:val="00C26F05"/>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088"/>
    <w:rsid w:val="00C716B1"/>
    <w:rsid w:val="00C7172A"/>
    <w:rsid w:val="00C72395"/>
    <w:rsid w:val="00C748B1"/>
    <w:rsid w:val="00C81DC5"/>
    <w:rsid w:val="00C82CE7"/>
    <w:rsid w:val="00C83E64"/>
    <w:rsid w:val="00C84A8F"/>
    <w:rsid w:val="00C86B1E"/>
    <w:rsid w:val="00C903E9"/>
    <w:rsid w:val="00C90B41"/>
    <w:rsid w:val="00C91299"/>
    <w:rsid w:val="00C956FB"/>
    <w:rsid w:val="00CA00F1"/>
    <w:rsid w:val="00CA049B"/>
    <w:rsid w:val="00CA0956"/>
    <w:rsid w:val="00CA0973"/>
    <w:rsid w:val="00CA0DC8"/>
    <w:rsid w:val="00CA2582"/>
    <w:rsid w:val="00CA4F9D"/>
    <w:rsid w:val="00CA5C32"/>
    <w:rsid w:val="00CA7107"/>
    <w:rsid w:val="00CA7E44"/>
    <w:rsid w:val="00CB0C5F"/>
    <w:rsid w:val="00CB132D"/>
    <w:rsid w:val="00CB339A"/>
    <w:rsid w:val="00CC034F"/>
    <w:rsid w:val="00CC1F69"/>
    <w:rsid w:val="00CC2A00"/>
    <w:rsid w:val="00CD0325"/>
    <w:rsid w:val="00CD1F80"/>
    <w:rsid w:val="00CD45D1"/>
    <w:rsid w:val="00CD49B3"/>
    <w:rsid w:val="00CD6E1B"/>
    <w:rsid w:val="00CE0232"/>
    <w:rsid w:val="00CE3CCC"/>
    <w:rsid w:val="00CF2093"/>
    <w:rsid w:val="00CF2918"/>
    <w:rsid w:val="00CF3B72"/>
    <w:rsid w:val="00CF3F0F"/>
    <w:rsid w:val="00CF45A1"/>
    <w:rsid w:val="00CF46D4"/>
    <w:rsid w:val="00CF74E0"/>
    <w:rsid w:val="00D00940"/>
    <w:rsid w:val="00D01DB8"/>
    <w:rsid w:val="00D033F0"/>
    <w:rsid w:val="00D03438"/>
    <w:rsid w:val="00D04046"/>
    <w:rsid w:val="00D11CC1"/>
    <w:rsid w:val="00D124FD"/>
    <w:rsid w:val="00D13223"/>
    <w:rsid w:val="00D17CB5"/>
    <w:rsid w:val="00D17DE8"/>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06BE"/>
    <w:rsid w:val="00D720E2"/>
    <w:rsid w:val="00D72101"/>
    <w:rsid w:val="00D73FD6"/>
    <w:rsid w:val="00D76755"/>
    <w:rsid w:val="00D77A97"/>
    <w:rsid w:val="00D808A9"/>
    <w:rsid w:val="00D817A0"/>
    <w:rsid w:val="00D8323D"/>
    <w:rsid w:val="00D83EA7"/>
    <w:rsid w:val="00D90552"/>
    <w:rsid w:val="00D92DAB"/>
    <w:rsid w:val="00D93903"/>
    <w:rsid w:val="00D93FE8"/>
    <w:rsid w:val="00D94837"/>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1A"/>
    <w:rsid w:val="00DF6469"/>
    <w:rsid w:val="00DF73B8"/>
    <w:rsid w:val="00E00425"/>
    <w:rsid w:val="00E03512"/>
    <w:rsid w:val="00E0633D"/>
    <w:rsid w:val="00E11C20"/>
    <w:rsid w:val="00E131C3"/>
    <w:rsid w:val="00E138D3"/>
    <w:rsid w:val="00E22BFA"/>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6593B"/>
    <w:rsid w:val="00E73B9A"/>
    <w:rsid w:val="00E73D8F"/>
    <w:rsid w:val="00E77805"/>
    <w:rsid w:val="00E77A84"/>
    <w:rsid w:val="00E804EA"/>
    <w:rsid w:val="00E84654"/>
    <w:rsid w:val="00E87E40"/>
    <w:rsid w:val="00E97707"/>
    <w:rsid w:val="00EA1E9C"/>
    <w:rsid w:val="00EA27AF"/>
    <w:rsid w:val="00EA3591"/>
    <w:rsid w:val="00EA3A0E"/>
    <w:rsid w:val="00EB06DF"/>
    <w:rsid w:val="00EB1974"/>
    <w:rsid w:val="00EC2738"/>
    <w:rsid w:val="00EC282F"/>
    <w:rsid w:val="00EC3E63"/>
    <w:rsid w:val="00EC3EF5"/>
    <w:rsid w:val="00ED33CB"/>
    <w:rsid w:val="00ED4A16"/>
    <w:rsid w:val="00ED63D8"/>
    <w:rsid w:val="00ED6F5D"/>
    <w:rsid w:val="00ED7B72"/>
    <w:rsid w:val="00EE0C1F"/>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14B5"/>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1FE9"/>
    <w:rsid w:val="00F42CFE"/>
    <w:rsid w:val="00F45CF1"/>
    <w:rsid w:val="00F500C0"/>
    <w:rsid w:val="00F50762"/>
    <w:rsid w:val="00F519BC"/>
    <w:rsid w:val="00F52B13"/>
    <w:rsid w:val="00F531FC"/>
    <w:rsid w:val="00F54903"/>
    <w:rsid w:val="00F56419"/>
    <w:rsid w:val="00F56D98"/>
    <w:rsid w:val="00F5702C"/>
    <w:rsid w:val="00F57B09"/>
    <w:rsid w:val="00F6027E"/>
    <w:rsid w:val="00F6357B"/>
    <w:rsid w:val="00F647F8"/>
    <w:rsid w:val="00F64983"/>
    <w:rsid w:val="00F65FFF"/>
    <w:rsid w:val="00F71492"/>
    <w:rsid w:val="00F74C8E"/>
    <w:rsid w:val="00F80960"/>
    <w:rsid w:val="00F812B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2AE8"/>
    <w:rsid w:val="00FA35A6"/>
    <w:rsid w:val="00FA4E3F"/>
    <w:rsid w:val="00FA73B9"/>
    <w:rsid w:val="00FA79E2"/>
    <w:rsid w:val="00FA7BF2"/>
    <w:rsid w:val="00FB2182"/>
    <w:rsid w:val="00FB4340"/>
    <w:rsid w:val="00FB602B"/>
    <w:rsid w:val="00FC04CF"/>
    <w:rsid w:val="00FC2D5C"/>
    <w:rsid w:val="00FC46AC"/>
    <w:rsid w:val="00FC7790"/>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 w:val="00FF4F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76F34DB"/>
  <w15:docId w15:val="{C5032A5A-3B83-4BD0-8939-B1E9C03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 gras"/>
    <w:basedOn w:val="Normal"/>
    <w:qFormat/>
    <w:rsid w:val="008A04A0"/>
    <w:rPr>
      <w:rFonts w:ascii="Calibri" w:hAnsi="Calibri" w:cs="Calibri"/>
      <w:b/>
      <w:sz w:val="22"/>
    </w:rPr>
  </w:style>
  <w:style w:type="paragraph" w:customStyle="1" w:styleId="normalgrascentr">
    <w:name w:val="normal + gras + centré"/>
    <w:basedOn w:val="Normalgras"/>
    <w:qFormat/>
    <w:rsid w:val="008A04A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6647240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E122-1E74-42A1-8F55-520DCE29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3355</Words>
  <Characters>18456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27</cp:revision>
  <cp:lastPrinted>2022-07-07T10:31:00Z</cp:lastPrinted>
  <dcterms:created xsi:type="dcterms:W3CDTF">2022-09-14T10:26:00Z</dcterms:created>
  <dcterms:modified xsi:type="dcterms:W3CDTF">2022-11-30T13:26:00Z</dcterms:modified>
</cp:coreProperties>
</file>